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1A9" w:rsidRDefault="00C161A9" w:rsidP="00E67198">
      <w:pPr>
        <w:widowControl w:val="0"/>
        <w:tabs>
          <w:tab w:val="left" w:pos="180"/>
          <w:tab w:val="center" w:pos="1080"/>
          <w:tab w:val="left" w:pos="7358"/>
          <w:tab w:val="right" w:pos="10442"/>
        </w:tabs>
        <w:autoSpaceDE w:val="0"/>
        <w:autoSpaceDN w:val="0"/>
        <w:adjustRightInd w:val="0"/>
        <w:ind w:left="-540"/>
        <w:rPr>
          <w:rFonts w:ascii="Arial" w:hAnsi="Arial" w:cs="Arial"/>
          <w:color w:val="000000"/>
          <w:sz w:val="40"/>
          <w:szCs w:val="40"/>
        </w:rPr>
      </w:pPr>
      <w:bookmarkStart w:id="0" w:name="_GoBack"/>
      <w:bookmarkEnd w:id="0"/>
      <w:r>
        <w:rPr>
          <w:rFonts w:ascii="Arial" w:hAnsi="Arial"/>
          <w:noProof/>
        </w:rPr>
        <w:pict>
          <v:rect id="_x0000_s1027" style="position:absolute;left:0;text-align:left;margin-left:0;margin-top:-7.15pt;width:188.7pt;height:96pt;z-index:251660288" filled="f" strokeweight="3pt">
            <v:stroke linestyle="thinThin"/>
          </v:rect>
        </w:pict>
      </w:r>
      <w:r>
        <w:rPr>
          <w:rFonts w:ascii="Arial" w:hAnsi="Arial"/>
        </w:rPr>
        <w:tab/>
      </w:r>
      <w:r w:rsidRPr="00412614">
        <w:rPr>
          <w:b/>
          <w:bCs/>
          <w:noProof/>
          <w:color w:val="000000"/>
          <w:sz w:val="28"/>
          <w:szCs w:val="28"/>
        </w:rPr>
        <w:t>SCI 1</w:t>
      </w:r>
      <w:r>
        <w:rPr>
          <w:rFonts w:ascii="Arial" w:hAnsi="Arial"/>
        </w:rPr>
        <w:tab/>
      </w:r>
      <w:r>
        <w:rPr>
          <w:rFonts w:ascii="Arial" w:hAnsi="Arial" w:cs="Arial"/>
          <w:color w:val="000000"/>
        </w:rPr>
        <w:t>Référence :</w:t>
      </w:r>
      <w:r>
        <w:rPr>
          <w:rFonts w:ascii="Arial" w:hAnsi="Arial"/>
        </w:rPr>
        <w:tab/>
      </w:r>
      <w:r w:rsidRPr="00412614">
        <w:rPr>
          <w:rFonts w:ascii="Arial" w:hAnsi="Arial"/>
          <w:noProof/>
        </w:rPr>
        <w:t>BAIL-6-7</w:t>
      </w:r>
    </w:p>
    <w:p w:rsidR="00C161A9" w:rsidRDefault="00C161A9" w:rsidP="00E67198">
      <w:pPr>
        <w:widowControl w:val="0"/>
        <w:tabs>
          <w:tab w:val="left" w:pos="180"/>
          <w:tab w:val="left" w:pos="285"/>
          <w:tab w:val="left" w:pos="1365"/>
          <w:tab w:val="left" w:pos="4320"/>
        </w:tabs>
        <w:autoSpaceDE w:val="0"/>
        <w:autoSpaceDN w:val="0"/>
        <w:adjustRightInd w:val="0"/>
        <w:ind w:left="-540"/>
        <w:rPr>
          <w:rFonts w:ascii="Arial" w:hAnsi="Arial" w:cs="Arial"/>
          <w:b/>
          <w:bCs/>
          <w:color w:val="000000"/>
          <w:sz w:val="29"/>
          <w:szCs w:val="29"/>
        </w:rPr>
      </w:pPr>
      <w:r>
        <w:rPr>
          <w:rFonts w:ascii="Arial" w:hAnsi="Arial"/>
        </w:rPr>
        <w:tab/>
      </w:r>
      <w:r>
        <w:rPr>
          <w:color w:val="000000"/>
          <w:sz w:val="14"/>
          <w:szCs w:val="14"/>
        </w:rPr>
        <w:t>Téléphone</w:t>
      </w:r>
      <w:r>
        <w:rPr>
          <w:rFonts w:ascii="Arial" w:hAnsi="Arial"/>
        </w:rPr>
        <w:tab/>
      </w:r>
    </w:p>
    <w:p w:rsidR="00C161A9" w:rsidRDefault="00C161A9" w:rsidP="00E67198">
      <w:pPr>
        <w:widowControl w:val="0"/>
        <w:tabs>
          <w:tab w:val="left" w:pos="180"/>
          <w:tab w:val="left" w:pos="285"/>
          <w:tab w:val="left" w:pos="1365"/>
        </w:tabs>
        <w:autoSpaceDE w:val="0"/>
        <w:autoSpaceDN w:val="0"/>
        <w:adjustRightInd w:val="0"/>
        <w:ind w:left="-540"/>
        <w:rPr>
          <w:color w:val="000000"/>
          <w:sz w:val="19"/>
          <w:szCs w:val="19"/>
        </w:rPr>
      </w:pPr>
      <w:r>
        <w:rPr>
          <w:rFonts w:ascii="Arial" w:hAnsi="Arial"/>
        </w:rPr>
        <w:tab/>
      </w:r>
      <w:r>
        <w:rPr>
          <w:color w:val="000000"/>
          <w:sz w:val="14"/>
          <w:szCs w:val="14"/>
        </w:rPr>
        <w:t>Télécopie</w:t>
      </w:r>
      <w:r>
        <w:rPr>
          <w:rFonts w:ascii="Arial" w:hAnsi="Arial"/>
        </w:rPr>
        <w:tab/>
      </w:r>
    </w:p>
    <w:p w:rsidR="00C161A9" w:rsidRPr="00763289" w:rsidRDefault="00C161A9" w:rsidP="00E67198">
      <w:pPr>
        <w:widowControl w:val="0"/>
        <w:tabs>
          <w:tab w:val="left" w:pos="180"/>
          <w:tab w:val="left" w:pos="290"/>
        </w:tabs>
        <w:autoSpaceDE w:val="0"/>
        <w:autoSpaceDN w:val="0"/>
        <w:adjustRightInd w:val="0"/>
        <w:spacing w:before="55"/>
        <w:ind w:left="-540"/>
        <w:rPr>
          <w:color w:val="000000"/>
          <w:sz w:val="16"/>
          <w:szCs w:val="16"/>
          <w:lang w:val="pt-BR"/>
        </w:rPr>
      </w:pPr>
      <w:r>
        <w:rPr>
          <w:rFonts w:ascii="Arial" w:hAnsi="Arial"/>
        </w:rPr>
        <w:tab/>
      </w:r>
      <w:r w:rsidRPr="00763289">
        <w:rPr>
          <w:color w:val="000000"/>
          <w:sz w:val="12"/>
          <w:szCs w:val="12"/>
          <w:lang w:val="pt-BR"/>
        </w:rPr>
        <w:t xml:space="preserve">No Siret    </w:t>
      </w:r>
    </w:p>
    <w:p w:rsidR="00C161A9" w:rsidRPr="00763289" w:rsidRDefault="00C161A9" w:rsidP="00E67198">
      <w:pPr>
        <w:widowControl w:val="0"/>
        <w:tabs>
          <w:tab w:val="left" w:pos="180"/>
          <w:tab w:val="left" w:pos="290"/>
        </w:tabs>
        <w:autoSpaceDE w:val="0"/>
        <w:autoSpaceDN w:val="0"/>
        <w:adjustRightInd w:val="0"/>
        <w:ind w:left="-540"/>
        <w:rPr>
          <w:color w:val="000000"/>
          <w:sz w:val="14"/>
          <w:szCs w:val="14"/>
          <w:lang w:val="pt-BR"/>
        </w:rPr>
      </w:pPr>
      <w:r w:rsidRPr="00763289">
        <w:rPr>
          <w:rFonts w:ascii="Arial" w:hAnsi="Arial"/>
          <w:lang w:val="pt-BR"/>
        </w:rPr>
        <w:tab/>
      </w:r>
      <w:r w:rsidRPr="00763289">
        <w:rPr>
          <w:color w:val="000000"/>
          <w:sz w:val="14"/>
          <w:szCs w:val="14"/>
          <w:lang w:val="pt-BR"/>
        </w:rPr>
        <w:t xml:space="preserve">Mel :  </w:t>
      </w:r>
    </w:p>
    <w:p w:rsidR="00C161A9" w:rsidRDefault="00C161A9" w:rsidP="00E67198">
      <w:pPr>
        <w:widowControl w:val="0"/>
        <w:tabs>
          <w:tab w:val="center" w:pos="5778"/>
        </w:tabs>
        <w:autoSpaceDE w:val="0"/>
        <w:autoSpaceDN w:val="0"/>
        <w:adjustRightInd w:val="0"/>
        <w:spacing w:before="2247"/>
        <w:rPr>
          <w:rFonts w:ascii="Arial" w:hAnsi="Arial" w:cs="Arial"/>
          <w:b/>
          <w:bCs/>
          <w:color w:val="000000"/>
          <w:sz w:val="52"/>
          <w:szCs w:val="52"/>
        </w:rPr>
      </w:pPr>
      <w:r>
        <w:rPr>
          <w:rFonts w:ascii="Arial" w:hAnsi="Arial"/>
          <w:noProof/>
        </w:rPr>
        <w:pict>
          <v:rect id="_x0000_s1026" style="position:absolute;margin-left:104.7pt;margin-top:102.4pt;width:366pt;height:66pt;z-index:-251657216" fillcolor="silver"/>
        </w:pict>
      </w:r>
      <w:r w:rsidRPr="0086119A">
        <w:rPr>
          <w:rFonts w:ascii="Arial" w:hAnsi="Arial"/>
          <w:lang w:val="pt-BR"/>
        </w:rPr>
        <w:tab/>
      </w:r>
      <w:r>
        <w:rPr>
          <w:rFonts w:ascii="Arial" w:hAnsi="Arial" w:cs="Arial"/>
          <w:b/>
          <w:bCs/>
          <w:color w:val="000000"/>
          <w:sz w:val="44"/>
          <w:szCs w:val="44"/>
        </w:rPr>
        <w:t>BAIL A LOYER</w:t>
      </w:r>
    </w:p>
    <w:p w:rsidR="00C161A9" w:rsidRDefault="00C161A9" w:rsidP="00E67198">
      <w:pPr>
        <w:widowControl w:val="0"/>
        <w:tabs>
          <w:tab w:val="center" w:pos="5778"/>
        </w:tabs>
        <w:autoSpaceDE w:val="0"/>
        <w:autoSpaceDN w:val="0"/>
        <w:adjustRightInd w:val="0"/>
        <w:rPr>
          <w:rFonts w:ascii="Arial" w:hAnsi="Arial" w:cs="Arial"/>
          <w:b/>
          <w:bCs/>
          <w:color w:val="000000"/>
          <w:sz w:val="49"/>
          <w:szCs w:val="49"/>
        </w:rPr>
      </w:pPr>
      <w:r>
        <w:rPr>
          <w:rFonts w:ascii="Arial" w:hAnsi="Arial"/>
        </w:rPr>
        <w:tab/>
      </w:r>
      <w:r>
        <w:rPr>
          <w:rFonts w:ascii="Arial" w:hAnsi="Arial" w:cs="Arial"/>
          <w:b/>
          <w:bCs/>
          <w:color w:val="000000"/>
          <w:sz w:val="44"/>
          <w:szCs w:val="44"/>
        </w:rPr>
        <w:t>D'HABITATION PRINCIPALE</w:t>
      </w:r>
    </w:p>
    <w:p w:rsidR="00C161A9" w:rsidRDefault="00C161A9" w:rsidP="00E67198">
      <w:pPr>
        <w:widowControl w:val="0"/>
        <w:autoSpaceDE w:val="0"/>
        <w:autoSpaceDN w:val="0"/>
        <w:adjustRightInd w:val="0"/>
        <w:spacing w:before="181"/>
        <w:ind w:left="720" w:firstLine="720"/>
        <w:jc w:val="center"/>
        <w:rPr>
          <w:rFonts w:ascii="Arial" w:hAnsi="Arial" w:cs="Arial"/>
          <w:color w:val="000000"/>
          <w:sz w:val="21"/>
          <w:szCs w:val="21"/>
        </w:rPr>
      </w:pPr>
      <w:r w:rsidRPr="00EF022C">
        <w:rPr>
          <w:color w:val="000000"/>
        </w:rPr>
        <w:t>(Loi du 06-07-89, modifiée par la loi du 21-07-94)</w:t>
      </w:r>
    </w:p>
    <w:p w:rsidR="00C161A9" w:rsidRDefault="00C161A9" w:rsidP="00E67198">
      <w:pPr>
        <w:widowControl w:val="0"/>
        <w:tabs>
          <w:tab w:val="center" w:pos="5756"/>
        </w:tabs>
        <w:autoSpaceDE w:val="0"/>
        <w:autoSpaceDN w:val="0"/>
        <w:adjustRightInd w:val="0"/>
        <w:spacing w:before="683"/>
        <w:rPr>
          <w:rFonts w:ascii="Arial" w:hAnsi="Arial"/>
        </w:rPr>
      </w:pPr>
    </w:p>
    <w:p w:rsidR="00C161A9" w:rsidRDefault="00C161A9" w:rsidP="00E67198">
      <w:pPr>
        <w:widowControl w:val="0"/>
        <w:tabs>
          <w:tab w:val="center" w:pos="5756"/>
        </w:tabs>
        <w:autoSpaceDE w:val="0"/>
        <w:autoSpaceDN w:val="0"/>
        <w:adjustRightInd w:val="0"/>
        <w:spacing w:before="683"/>
        <w:rPr>
          <w:rFonts w:ascii="Arial" w:hAnsi="Arial"/>
        </w:rPr>
      </w:pPr>
    </w:p>
    <w:p w:rsidR="00C161A9" w:rsidRDefault="00C161A9" w:rsidP="00E67198">
      <w:pPr>
        <w:widowControl w:val="0"/>
        <w:tabs>
          <w:tab w:val="center" w:pos="5670"/>
        </w:tabs>
        <w:autoSpaceDE w:val="0"/>
        <w:autoSpaceDN w:val="0"/>
        <w:adjustRightInd w:val="0"/>
        <w:spacing w:before="683"/>
        <w:ind w:left="1134"/>
        <w:jc w:val="center"/>
        <w:rPr>
          <w:rFonts w:ascii="Arial" w:hAnsi="Arial" w:cs="Arial"/>
          <w:b/>
          <w:bCs/>
          <w:color w:val="000000"/>
        </w:rPr>
      </w:pPr>
      <w:r>
        <w:rPr>
          <w:rFonts w:ascii="Arial" w:hAnsi="Arial"/>
          <w:noProof/>
        </w:rPr>
        <w:pict>
          <v:rect id="_x0000_s1028" style="position:absolute;left:0;text-align:left;margin-left:101.4pt;margin-top:16.8pt;width:366pt;height:84pt;z-index:251661312" filled="f"/>
        </w:pict>
      </w:r>
      <w:r w:rsidRPr="00412614">
        <w:rPr>
          <w:rFonts w:ascii="Arial" w:hAnsi="Arial" w:cs="Arial"/>
          <w:b/>
          <w:bCs/>
          <w:noProof/>
          <w:color w:val="000000"/>
        </w:rPr>
        <w:t>Mr.</w:t>
      </w:r>
      <w:r>
        <w:rPr>
          <w:rFonts w:ascii="Arial" w:hAnsi="Arial" w:cs="Arial"/>
          <w:b/>
          <w:bCs/>
          <w:color w:val="000000"/>
        </w:rPr>
        <w:t xml:space="preserve"> </w:t>
      </w:r>
      <w:r w:rsidRPr="00412614">
        <w:rPr>
          <w:rFonts w:ascii="Arial" w:hAnsi="Arial" w:cs="Arial"/>
          <w:b/>
          <w:bCs/>
          <w:noProof/>
          <w:color w:val="000000"/>
        </w:rPr>
        <w:t>zomaariemand</w:t>
      </w:r>
    </w:p>
    <w:p w:rsidR="00C161A9" w:rsidRDefault="00C161A9" w:rsidP="00064A36">
      <w:pPr>
        <w:widowControl w:val="0"/>
        <w:tabs>
          <w:tab w:val="center" w:pos="5670"/>
        </w:tabs>
        <w:autoSpaceDE w:val="0"/>
        <w:autoSpaceDN w:val="0"/>
        <w:adjustRightInd w:val="0"/>
        <w:ind w:left="1134"/>
        <w:jc w:val="center"/>
        <w:rPr>
          <w:rFonts w:ascii="Arial" w:hAnsi="Arial" w:cs="Arial"/>
          <w:b/>
          <w:bCs/>
          <w:color w:val="000000"/>
          <w:sz w:val="29"/>
          <w:szCs w:val="29"/>
        </w:rPr>
      </w:pPr>
      <w:r w:rsidRPr="00412614">
        <w:rPr>
          <w:rFonts w:ascii="Arial" w:hAnsi="Arial" w:cs="Arial"/>
          <w:b/>
          <w:bCs/>
          <w:noProof/>
          <w:color w:val="000000"/>
        </w:rPr>
        <w:t>MONBIEN</w:t>
      </w:r>
    </w:p>
    <w:p w:rsidR="00C161A9" w:rsidRDefault="00C161A9" w:rsidP="00E67198">
      <w:pPr>
        <w:widowControl w:val="0"/>
        <w:tabs>
          <w:tab w:val="center" w:pos="5670"/>
          <w:tab w:val="center" w:pos="5748"/>
        </w:tabs>
        <w:autoSpaceDE w:val="0"/>
        <w:autoSpaceDN w:val="0"/>
        <w:adjustRightInd w:val="0"/>
        <w:spacing w:before="12"/>
        <w:ind w:left="1134"/>
        <w:jc w:val="center"/>
        <w:rPr>
          <w:rFonts w:ascii="Arial" w:hAnsi="Arial" w:cs="Arial"/>
          <w:b/>
          <w:bCs/>
          <w:color w:val="000000"/>
          <w:sz w:val="29"/>
          <w:szCs w:val="29"/>
        </w:rPr>
      </w:pPr>
      <w:r w:rsidRPr="00412614">
        <w:rPr>
          <w:rFonts w:ascii="Arial" w:hAnsi="Arial" w:cs="Arial"/>
          <w:b/>
          <w:bCs/>
          <w:noProof/>
          <w:color w:val="000000"/>
        </w:rPr>
        <w:t>23bis</w:t>
      </w:r>
      <w:r>
        <w:rPr>
          <w:rFonts w:ascii="Arial" w:hAnsi="Arial" w:cs="Arial"/>
          <w:b/>
          <w:bCs/>
          <w:color w:val="000000"/>
        </w:rPr>
        <w:t xml:space="preserve">, </w:t>
      </w:r>
      <w:r w:rsidRPr="00412614">
        <w:rPr>
          <w:rFonts w:ascii="Arial" w:hAnsi="Arial" w:cs="Arial"/>
          <w:b/>
          <w:bCs/>
          <w:noProof/>
          <w:color w:val="000000"/>
        </w:rPr>
        <w:t>Chemin de travers</w:t>
      </w:r>
    </w:p>
    <w:p w:rsidR="00C161A9" w:rsidRPr="006D61B8" w:rsidRDefault="00C161A9" w:rsidP="00E67198">
      <w:pPr>
        <w:widowControl w:val="0"/>
        <w:tabs>
          <w:tab w:val="center" w:pos="5670"/>
          <w:tab w:val="center" w:pos="5748"/>
        </w:tabs>
        <w:autoSpaceDE w:val="0"/>
        <w:autoSpaceDN w:val="0"/>
        <w:adjustRightInd w:val="0"/>
        <w:spacing w:before="16"/>
        <w:ind w:left="1134"/>
        <w:jc w:val="center"/>
        <w:rPr>
          <w:rFonts w:ascii="Arial" w:hAnsi="Arial" w:cs="Arial"/>
          <w:b/>
          <w:bCs/>
          <w:color w:val="000000"/>
          <w:sz w:val="29"/>
          <w:szCs w:val="29"/>
        </w:rPr>
      </w:pPr>
      <w:r w:rsidRPr="00412614">
        <w:rPr>
          <w:rFonts w:ascii="Arial" w:hAnsi="Arial" w:cs="Arial"/>
          <w:b/>
          <w:bCs/>
          <w:noProof/>
          <w:color w:val="000000"/>
        </w:rPr>
        <w:t>84490</w:t>
      </w:r>
      <w:r>
        <w:rPr>
          <w:rFonts w:ascii="Arial" w:hAnsi="Arial" w:cs="Arial"/>
          <w:b/>
          <w:bCs/>
          <w:color w:val="000000"/>
        </w:rPr>
        <w:t xml:space="preserve"> </w:t>
      </w:r>
      <w:r w:rsidRPr="00412614">
        <w:rPr>
          <w:rFonts w:ascii="Arial" w:hAnsi="Arial" w:cs="Arial"/>
          <w:b/>
          <w:bCs/>
          <w:noProof/>
          <w:color w:val="000000"/>
        </w:rPr>
        <w:t>ST SATURNIN LES APT</w:t>
      </w:r>
      <w:r>
        <w:rPr>
          <w:rFonts w:ascii="Arial" w:hAnsi="Arial"/>
        </w:rPr>
        <w:tab/>
      </w:r>
    </w:p>
    <w:p w:rsidR="00C161A9" w:rsidRDefault="00C161A9" w:rsidP="00E67198">
      <w:pPr>
        <w:widowControl w:val="0"/>
        <w:tabs>
          <w:tab w:val="center" w:pos="5385"/>
        </w:tabs>
        <w:autoSpaceDE w:val="0"/>
        <w:autoSpaceDN w:val="0"/>
        <w:adjustRightInd w:val="0"/>
        <w:spacing w:before="623"/>
        <w:jc w:val="center"/>
        <w:rPr>
          <w:rFonts w:ascii="Arial" w:hAnsi="Arial" w:cs="Arial"/>
          <w:b/>
          <w:bCs/>
          <w:color w:val="000000"/>
          <w:sz w:val="38"/>
          <w:szCs w:val="38"/>
          <w:u w:val="single"/>
        </w:rPr>
      </w:pPr>
      <w:r>
        <w:rPr>
          <w:rFonts w:ascii="Arial" w:hAnsi="Arial"/>
        </w:rPr>
        <w:br w:type="page"/>
      </w:r>
      <w:r>
        <w:rPr>
          <w:rFonts w:ascii="Arial" w:hAnsi="Arial" w:cs="Arial"/>
          <w:b/>
          <w:bCs/>
          <w:color w:val="000000"/>
          <w:sz w:val="32"/>
          <w:szCs w:val="32"/>
          <w:u w:val="single"/>
        </w:rPr>
        <w:lastRenderedPageBreak/>
        <w:t>BAIL A LOYER D'HABITATION PRINCIPALE</w:t>
      </w:r>
    </w:p>
    <w:p w:rsidR="00C161A9" w:rsidRPr="006D61B8" w:rsidRDefault="00C161A9" w:rsidP="00E67198">
      <w:pPr>
        <w:widowControl w:val="0"/>
        <w:tabs>
          <w:tab w:val="center" w:pos="5397"/>
          <w:tab w:val="left" w:pos="7655"/>
          <w:tab w:val="right" w:pos="10616"/>
        </w:tabs>
        <w:autoSpaceDE w:val="0"/>
        <w:autoSpaceDN w:val="0"/>
        <w:adjustRightInd w:val="0"/>
        <w:spacing w:before="150"/>
        <w:jc w:val="center"/>
        <w:rPr>
          <w:rFonts w:ascii="Arial" w:hAnsi="Arial" w:cs="Arial"/>
          <w:color w:val="000000"/>
          <w:sz w:val="34"/>
          <w:szCs w:val="34"/>
        </w:rPr>
      </w:pPr>
      <w:r>
        <w:rPr>
          <w:rFonts w:ascii="Arial" w:hAnsi="Arial" w:cs="Arial"/>
          <w:color w:val="000000"/>
          <w:sz w:val="16"/>
          <w:szCs w:val="16"/>
        </w:rPr>
        <w:t>Référence :</w:t>
      </w:r>
      <w:r>
        <w:rPr>
          <w:rFonts w:ascii="Arial" w:hAnsi="Arial"/>
        </w:rPr>
        <w:t xml:space="preserve"> </w:t>
      </w:r>
      <w:r w:rsidRPr="00412614">
        <w:rPr>
          <w:rFonts w:ascii="Arial" w:hAnsi="Arial" w:cs="Arial"/>
          <w:noProof/>
          <w:color w:val="000000"/>
          <w:sz w:val="16"/>
          <w:szCs w:val="16"/>
        </w:rPr>
        <w:t>BAIL-6-7</w:t>
      </w:r>
    </w:p>
    <w:p w:rsidR="00C161A9" w:rsidRPr="006D61B8" w:rsidRDefault="00C161A9" w:rsidP="00E67198">
      <w:pPr>
        <w:spacing w:before="72"/>
        <w:ind w:left="72"/>
        <w:jc w:val="center"/>
        <w:rPr>
          <w:color w:val="000000"/>
          <w:sz w:val="16"/>
          <w:szCs w:val="16"/>
        </w:rPr>
      </w:pPr>
      <w:r w:rsidRPr="006D61B8">
        <w:rPr>
          <w:color w:val="000000"/>
          <w:sz w:val="16"/>
          <w:szCs w:val="16"/>
        </w:rPr>
        <w:t>(Loi du 06-07-89, modifiée par la loi du 21-07-94)</w:t>
      </w:r>
    </w:p>
    <w:p w:rsidR="00C161A9" w:rsidRPr="00EF022C" w:rsidRDefault="00C161A9" w:rsidP="00E67198">
      <w:pPr>
        <w:spacing w:before="293" w:line="235" w:lineRule="exact"/>
        <w:ind w:left="48"/>
        <w:rPr>
          <w:color w:val="000000"/>
        </w:rPr>
      </w:pPr>
    </w:p>
    <w:p w:rsidR="00C161A9" w:rsidRPr="006D61B8" w:rsidRDefault="00C161A9" w:rsidP="00E67198">
      <w:pPr>
        <w:spacing w:line="235" w:lineRule="exact"/>
        <w:ind w:left="426"/>
        <w:rPr>
          <w:color w:val="000000"/>
          <w:sz w:val="20"/>
          <w:szCs w:val="20"/>
        </w:rPr>
      </w:pPr>
      <w:r w:rsidRPr="006D61B8">
        <w:rPr>
          <w:color w:val="000000"/>
          <w:sz w:val="20"/>
          <w:szCs w:val="20"/>
        </w:rPr>
        <w:t>Par le présent, fait et signé en autant d'originaux que de parties,</w:t>
      </w:r>
    </w:p>
    <w:p w:rsidR="00C161A9" w:rsidRPr="004F40F1" w:rsidRDefault="00C161A9" w:rsidP="00E67198">
      <w:pPr>
        <w:tabs>
          <w:tab w:val="left" w:leader="dot" w:pos="851"/>
        </w:tabs>
        <w:spacing w:line="235" w:lineRule="exact"/>
        <w:ind w:left="426"/>
        <w:rPr>
          <w:b/>
          <w:color w:val="000000"/>
        </w:rPr>
      </w:pPr>
      <w:r w:rsidRPr="00412614">
        <w:rPr>
          <w:b/>
          <w:noProof/>
          <w:color w:val="000000"/>
        </w:rPr>
        <w:t>SCI 1</w:t>
      </w:r>
    </w:p>
    <w:p w:rsidR="00C161A9" w:rsidRPr="00A8106D" w:rsidRDefault="00C161A9" w:rsidP="00E67198">
      <w:pPr>
        <w:spacing w:before="100" w:beforeAutospacing="1"/>
        <w:ind w:left="426"/>
        <w:rPr>
          <w:b/>
          <w:color w:val="000000"/>
          <w:spacing w:val="-3"/>
        </w:rPr>
      </w:pPr>
      <w:r>
        <w:rPr>
          <w:color w:val="000000"/>
          <w:spacing w:val="-3"/>
          <w:sz w:val="20"/>
          <w:szCs w:val="20"/>
        </w:rPr>
        <w:t>d</w:t>
      </w:r>
      <w:r w:rsidRPr="006D61B8">
        <w:rPr>
          <w:color w:val="000000"/>
          <w:spacing w:val="-3"/>
          <w:sz w:val="20"/>
          <w:szCs w:val="20"/>
        </w:rPr>
        <w:t>omicilié</w:t>
      </w:r>
      <w:r>
        <w:rPr>
          <w:color w:val="000000"/>
          <w:spacing w:val="-3"/>
          <w:sz w:val="20"/>
          <w:szCs w:val="20"/>
        </w:rPr>
        <w:t xml:space="preserve"> </w:t>
      </w:r>
      <w:r>
        <w:rPr>
          <w:color w:val="000000"/>
          <w:spacing w:val="-3"/>
          <w:sz w:val="20"/>
          <w:szCs w:val="20"/>
        </w:rPr>
        <w:tab/>
      </w:r>
      <w:r w:rsidRPr="00A8106D">
        <w:rPr>
          <w:b/>
          <w:color w:val="000000"/>
          <w:spacing w:val="-3"/>
        </w:rPr>
        <w:t xml:space="preserve">, </w:t>
      </w:r>
    </w:p>
    <w:p w:rsidR="00C161A9" w:rsidRDefault="00C161A9" w:rsidP="00E67198">
      <w:pPr>
        <w:spacing w:before="100" w:beforeAutospacing="1"/>
        <w:ind w:left="426"/>
        <w:rPr>
          <w:color w:val="000000"/>
          <w:spacing w:val="-1"/>
          <w:sz w:val="20"/>
          <w:szCs w:val="20"/>
        </w:rPr>
      </w:pPr>
      <w:r w:rsidRPr="006D61B8">
        <w:rPr>
          <w:color w:val="000000"/>
          <w:spacing w:val="-1"/>
          <w:sz w:val="20"/>
          <w:szCs w:val="20"/>
        </w:rPr>
        <w:t xml:space="preserve">Donne bail à loyer à </w:t>
      </w:r>
    </w:p>
    <w:p w:rsidR="00C161A9" w:rsidRPr="00A8106D" w:rsidRDefault="00C161A9" w:rsidP="00E67198">
      <w:pPr>
        <w:spacing w:before="100" w:beforeAutospacing="1"/>
        <w:ind w:left="426"/>
        <w:rPr>
          <w:b/>
          <w:color w:val="000000"/>
          <w:spacing w:val="-1"/>
        </w:rPr>
      </w:pPr>
      <w:r w:rsidRPr="00412614">
        <w:rPr>
          <w:b/>
          <w:noProof/>
          <w:color w:val="000000"/>
          <w:spacing w:val="-1"/>
        </w:rPr>
        <w:t>Mr.</w:t>
      </w:r>
      <w:r w:rsidRPr="00A8106D">
        <w:rPr>
          <w:b/>
          <w:color w:val="000000"/>
          <w:spacing w:val="-1"/>
        </w:rPr>
        <w:t xml:space="preserve"> </w:t>
      </w:r>
      <w:r w:rsidRPr="00412614">
        <w:rPr>
          <w:b/>
          <w:noProof/>
          <w:color w:val="000000"/>
          <w:spacing w:val="-1"/>
        </w:rPr>
        <w:t>zomaariemand</w:t>
      </w:r>
    </w:p>
    <w:p w:rsidR="00C161A9" w:rsidRDefault="00C161A9" w:rsidP="00E67198">
      <w:pPr>
        <w:spacing w:before="100" w:beforeAutospacing="1" w:line="240" w:lineRule="exact"/>
        <w:ind w:left="425"/>
        <w:rPr>
          <w:color w:val="000000"/>
          <w:sz w:val="20"/>
          <w:szCs w:val="20"/>
        </w:rPr>
      </w:pPr>
    </w:p>
    <w:p w:rsidR="00C161A9" w:rsidRPr="006D61B8" w:rsidRDefault="00C161A9" w:rsidP="00E67198">
      <w:pPr>
        <w:spacing w:before="100" w:beforeAutospacing="1" w:line="240" w:lineRule="exact"/>
        <w:ind w:left="425"/>
        <w:rPr>
          <w:color w:val="000000"/>
          <w:sz w:val="20"/>
          <w:szCs w:val="20"/>
        </w:rPr>
      </w:pPr>
      <w:r w:rsidRPr="006D61B8">
        <w:rPr>
          <w:color w:val="000000"/>
          <w:sz w:val="20"/>
          <w:szCs w:val="20"/>
        </w:rPr>
        <w:t>en cas de colocataires, ils se déclarent solidairement responsables.</w:t>
      </w:r>
    </w:p>
    <w:p w:rsidR="00C161A9" w:rsidRPr="006D61B8" w:rsidRDefault="00C161A9" w:rsidP="00E67198">
      <w:pPr>
        <w:spacing w:before="100" w:beforeAutospacing="1" w:line="240" w:lineRule="exact"/>
        <w:ind w:left="426"/>
        <w:rPr>
          <w:color w:val="000000"/>
          <w:sz w:val="20"/>
          <w:szCs w:val="20"/>
        </w:rPr>
      </w:pPr>
      <w:r w:rsidRPr="006D61B8">
        <w:rPr>
          <w:color w:val="000000"/>
          <w:spacing w:val="4"/>
          <w:sz w:val="20"/>
          <w:szCs w:val="20"/>
        </w:rPr>
        <w:t xml:space="preserve">qui </w:t>
      </w:r>
      <w:r w:rsidRPr="006D61B8">
        <w:rPr>
          <w:i/>
          <w:iCs/>
          <w:color w:val="000000"/>
          <w:spacing w:val="4"/>
          <w:sz w:val="20"/>
          <w:szCs w:val="20"/>
        </w:rPr>
        <w:t xml:space="preserve">ne pourra ni céder, </w:t>
      </w:r>
      <w:r w:rsidRPr="006D61B8">
        <w:rPr>
          <w:color w:val="000000"/>
          <w:spacing w:val="4"/>
          <w:sz w:val="20"/>
          <w:szCs w:val="20"/>
        </w:rPr>
        <w:t>ni sous-louer, même à un membre de la famille, à titre gratuit ou onéreux, sous peine de</w:t>
      </w:r>
      <w:r w:rsidRPr="006D61B8">
        <w:rPr>
          <w:color w:val="000000"/>
          <w:sz w:val="20"/>
          <w:szCs w:val="20"/>
        </w:rPr>
        <w:t xml:space="preserve"> </w:t>
      </w:r>
      <w:r w:rsidRPr="006D61B8">
        <w:rPr>
          <w:color w:val="000000"/>
          <w:spacing w:val="-1"/>
          <w:sz w:val="20"/>
          <w:szCs w:val="20"/>
        </w:rPr>
        <w:t>résiliation.</w:t>
      </w:r>
    </w:p>
    <w:p w:rsidR="00C161A9" w:rsidRDefault="00C161A9" w:rsidP="00E67198">
      <w:pPr>
        <w:tabs>
          <w:tab w:val="left" w:leader="dot" w:pos="9562"/>
        </w:tabs>
        <w:spacing w:before="100" w:beforeAutospacing="1" w:line="240" w:lineRule="exact"/>
        <w:ind w:left="426"/>
        <w:rPr>
          <w:color w:val="000000"/>
          <w:sz w:val="20"/>
          <w:szCs w:val="20"/>
        </w:rPr>
      </w:pPr>
      <w:r w:rsidRPr="006D61B8">
        <w:rPr>
          <w:color w:val="000000"/>
          <w:sz w:val="20"/>
          <w:szCs w:val="20"/>
        </w:rPr>
        <w:t xml:space="preserve">qui </w:t>
      </w:r>
      <w:r w:rsidRPr="006D61B8">
        <w:rPr>
          <w:i/>
          <w:iCs/>
          <w:color w:val="000000"/>
          <w:sz w:val="20"/>
          <w:szCs w:val="20"/>
        </w:rPr>
        <w:t xml:space="preserve">accepte, </w:t>
      </w:r>
      <w:r w:rsidRPr="006D61B8">
        <w:rPr>
          <w:color w:val="000000"/>
          <w:sz w:val="20"/>
          <w:szCs w:val="20"/>
        </w:rPr>
        <w:t>un appartement sis à</w:t>
      </w:r>
      <w:r>
        <w:rPr>
          <w:color w:val="000000"/>
          <w:sz w:val="20"/>
          <w:szCs w:val="20"/>
        </w:rPr>
        <w:t xml:space="preserve"> </w:t>
      </w:r>
      <w:r w:rsidRPr="00412614">
        <w:rPr>
          <w:b/>
          <w:noProof/>
          <w:color w:val="000000"/>
        </w:rPr>
        <w:t>23bis</w:t>
      </w:r>
      <w:r w:rsidRPr="00A8106D">
        <w:rPr>
          <w:b/>
          <w:color w:val="000000"/>
        </w:rPr>
        <w:t xml:space="preserve">, </w:t>
      </w:r>
      <w:r w:rsidRPr="00412614">
        <w:rPr>
          <w:b/>
          <w:noProof/>
          <w:color w:val="000000"/>
        </w:rPr>
        <w:t>Chemin de travers</w:t>
      </w:r>
    </w:p>
    <w:p w:rsidR="00C161A9" w:rsidRDefault="00C161A9" w:rsidP="00E67198">
      <w:pPr>
        <w:tabs>
          <w:tab w:val="left" w:leader="dot" w:pos="3119"/>
        </w:tabs>
        <w:spacing w:before="100" w:beforeAutospacing="1" w:line="240" w:lineRule="exact"/>
        <w:ind w:left="426"/>
        <w:rPr>
          <w:b/>
          <w:color w:val="000000"/>
        </w:rPr>
      </w:pPr>
      <w:r>
        <w:rPr>
          <w:b/>
          <w:color w:val="000000"/>
        </w:rPr>
        <w:tab/>
      </w:r>
      <w:r w:rsidRPr="00412614">
        <w:rPr>
          <w:b/>
          <w:noProof/>
          <w:color w:val="000000"/>
        </w:rPr>
        <w:t>84490</w:t>
      </w:r>
      <w:r>
        <w:rPr>
          <w:b/>
          <w:color w:val="000000"/>
        </w:rPr>
        <w:t xml:space="preserve"> </w:t>
      </w:r>
      <w:r w:rsidRPr="00412614">
        <w:rPr>
          <w:b/>
          <w:noProof/>
          <w:color w:val="000000"/>
        </w:rPr>
        <w:t>ST SATURNIN LES APT</w:t>
      </w:r>
    </w:p>
    <w:p w:rsidR="00C161A9" w:rsidRPr="008146E5" w:rsidRDefault="00C161A9" w:rsidP="008146E5">
      <w:pPr>
        <w:widowControl w:val="0"/>
        <w:tabs>
          <w:tab w:val="left" w:pos="225"/>
          <w:tab w:val="left" w:pos="4535"/>
        </w:tabs>
        <w:autoSpaceDE w:val="0"/>
        <w:autoSpaceDN w:val="0"/>
        <w:adjustRightInd w:val="0"/>
        <w:spacing w:before="173"/>
        <w:ind w:left="426"/>
        <w:rPr>
          <w:color w:val="000000"/>
          <w:sz w:val="20"/>
          <w:szCs w:val="20"/>
        </w:rPr>
      </w:pPr>
      <w:r w:rsidRPr="00754B9C">
        <w:rPr>
          <w:color w:val="000000"/>
          <w:sz w:val="20"/>
          <w:szCs w:val="20"/>
        </w:rPr>
        <w:t xml:space="preserve">Étage :        Côté : </w:t>
      </w:r>
      <w:r>
        <w:rPr>
          <w:color w:val="000000"/>
          <w:sz w:val="20"/>
          <w:szCs w:val="20"/>
        </w:rPr>
        <w:t xml:space="preserve">. </w:t>
      </w:r>
      <w:r w:rsidRPr="00754B9C">
        <w:rPr>
          <w:color w:val="000000"/>
          <w:sz w:val="20"/>
          <w:szCs w:val="20"/>
        </w:rPr>
        <w:t>Désignation des locaux :</w:t>
      </w:r>
      <w:r>
        <w:rPr>
          <w:sz w:val="20"/>
          <w:szCs w:val="20"/>
        </w:rPr>
        <w:t xml:space="preserve"> </w:t>
      </w:r>
      <w:r w:rsidRPr="00412614">
        <w:rPr>
          <w:noProof/>
          <w:color w:val="000000"/>
          <w:sz w:val="20"/>
          <w:szCs w:val="20"/>
        </w:rPr>
        <w:t>2222</w:t>
      </w:r>
      <w:r w:rsidRPr="00754B9C">
        <w:rPr>
          <w:color w:val="000000"/>
          <w:sz w:val="20"/>
          <w:szCs w:val="20"/>
        </w:rPr>
        <w:t>, type</w:t>
      </w:r>
      <w:r>
        <w:rPr>
          <w:color w:val="000000"/>
          <w:sz w:val="20"/>
          <w:szCs w:val="20"/>
        </w:rPr>
        <w:t> :</w:t>
      </w:r>
      <w:r w:rsidRPr="00754B9C">
        <w:rPr>
          <w:color w:val="000000"/>
          <w:sz w:val="20"/>
          <w:szCs w:val="20"/>
        </w:rPr>
        <w:t xml:space="preserve"> </w:t>
      </w:r>
      <w:r w:rsidRPr="00412614">
        <w:rPr>
          <w:noProof/>
          <w:color w:val="000000"/>
          <w:sz w:val="20"/>
          <w:szCs w:val="20"/>
        </w:rPr>
        <w:t>T3</w:t>
      </w:r>
    </w:p>
    <w:p w:rsidR="00C161A9" w:rsidRDefault="00C161A9" w:rsidP="00E67198">
      <w:pPr>
        <w:tabs>
          <w:tab w:val="left" w:leader="dot" w:pos="9490"/>
        </w:tabs>
        <w:spacing w:before="100" w:beforeAutospacing="1"/>
        <w:ind w:left="425"/>
        <w:rPr>
          <w:color w:val="000000"/>
          <w:sz w:val="20"/>
          <w:szCs w:val="20"/>
        </w:rPr>
      </w:pPr>
      <w:r w:rsidRPr="006D61B8">
        <w:rPr>
          <w:color w:val="000000"/>
          <w:sz w:val="20"/>
          <w:szCs w:val="20"/>
        </w:rPr>
        <w:t>Pour le destiner exclusivement à l'habitation familiale.</w:t>
      </w:r>
    </w:p>
    <w:p w:rsidR="00C161A9" w:rsidRDefault="00C161A9" w:rsidP="00E67198">
      <w:pPr>
        <w:spacing w:before="130" w:line="245" w:lineRule="exact"/>
        <w:ind w:left="426" w:right="403" w:firstLine="246"/>
        <w:rPr>
          <w:color w:val="000000"/>
        </w:rPr>
      </w:pPr>
      <w:r w:rsidRPr="006D61B8">
        <w:rPr>
          <w:color w:val="000000"/>
          <w:spacing w:val="-1"/>
          <w:sz w:val="20"/>
          <w:szCs w:val="20"/>
        </w:rPr>
        <w:t xml:space="preserve">Ces locaux sont bien connus du preneur qui les agrée dans l'état actuel. Un état des lieux est joint au bail. </w:t>
      </w:r>
      <w:r w:rsidRPr="006D61B8">
        <w:rPr>
          <w:color w:val="000000"/>
          <w:sz w:val="20"/>
          <w:szCs w:val="20"/>
        </w:rPr>
        <w:t>Ce contrat est consenti et accepté aux clauses et conditions imprimées et manuscrites ci-après.</w:t>
      </w:r>
    </w:p>
    <w:p w:rsidR="00C161A9" w:rsidRPr="00EF022C" w:rsidRDefault="00C161A9" w:rsidP="00E67198">
      <w:pPr>
        <w:spacing w:before="130" w:line="245" w:lineRule="exact"/>
        <w:ind w:left="426" w:right="403" w:firstLine="562"/>
        <w:rPr>
          <w:color w:val="000000"/>
        </w:rPr>
      </w:pPr>
    </w:p>
    <w:p w:rsidR="00C161A9" w:rsidRPr="00E67198" w:rsidRDefault="00C161A9" w:rsidP="00E67198">
      <w:pPr>
        <w:numPr>
          <w:ilvl w:val="0"/>
          <w:numId w:val="4"/>
        </w:numPr>
        <w:spacing w:before="211"/>
        <w:jc w:val="center"/>
        <w:rPr>
          <w:b/>
          <w:bCs/>
          <w:color w:val="000000"/>
          <w:spacing w:val="-1"/>
        </w:rPr>
      </w:pPr>
      <w:r>
        <w:rPr>
          <w:noProof/>
          <w:color w:val="000000"/>
        </w:rPr>
        <w:pict>
          <v:rect id="_x0000_s1039" style="position:absolute;left:0;text-align:left;margin-left:19.8pt;margin-top:5.85pt;width:486pt;height:18pt;z-index:-251643904" fillcolor="silver"/>
        </w:pict>
      </w:r>
      <w:r w:rsidRPr="00EF022C">
        <w:rPr>
          <w:b/>
          <w:bCs/>
          <w:color w:val="000000"/>
          <w:spacing w:val="-1"/>
        </w:rPr>
        <w:t>- DURÉE DU BAIL</w:t>
      </w:r>
    </w:p>
    <w:p w:rsidR="00C161A9" w:rsidRDefault="00C161A9" w:rsidP="00E67198">
      <w:pPr>
        <w:ind w:left="426"/>
        <w:rPr>
          <w:color w:val="000000"/>
          <w:sz w:val="20"/>
          <w:szCs w:val="20"/>
        </w:rPr>
      </w:pPr>
    </w:p>
    <w:p w:rsidR="00C161A9" w:rsidRPr="006D61B8" w:rsidRDefault="00C161A9" w:rsidP="00E67198">
      <w:pPr>
        <w:ind w:left="426"/>
        <w:rPr>
          <w:color w:val="000000"/>
          <w:sz w:val="20"/>
          <w:szCs w:val="20"/>
        </w:rPr>
      </w:pPr>
      <w:r w:rsidRPr="006D61B8">
        <w:rPr>
          <w:color w:val="000000"/>
          <w:sz w:val="20"/>
          <w:szCs w:val="20"/>
        </w:rPr>
        <w:t xml:space="preserve">La durée du bail sera de </w:t>
      </w:r>
      <w:r w:rsidRPr="00412614">
        <w:rPr>
          <w:noProof/>
          <w:color w:val="000000"/>
          <w:sz w:val="20"/>
          <w:szCs w:val="20"/>
        </w:rPr>
        <w:t>3</w:t>
      </w:r>
      <w:r w:rsidRPr="006D61B8">
        <w:rPr>
          <w:color w:val="000000"/>
          <w:sz w:val="20"/>
          <w:szCs w:val="20"/>
        </w:rPr>
        <w:t xml:space="preserve"> ans (voir ci-dessous).</w:t>
      </w:r>
    </w:p>
    <w:p w:rsidR="00C161A9" w:rsidRPr="006D61B8" w:rsidRDefault="00C161A9" w:rsidP="00E67198">
      <w:pPr>
        <w:tabs>
          <w:tab w:val="left" w:leader="dot" w:pos="2552"/>
          <w:tab w:val="left" w:leader="dot" w:pos="9490"/>
        </w:tabs>
        <w:spacing w:before="67"/>
        <w:ind w:left="426"/>
        <w:rPr>
          <w:color w:val="000000"/>
          <w:sz w:val="20"/>
          <w:szCs w:val="20"/>
        </w:rPr>
      </w:pPr>
      <w:r w:rsidRPr="006D61B8">
        <w:rPr>
          <w:color w:val="000000"/>
          <w:spacing w:val="-1"/>
          <w:sz w:val="20"/>
          <w:szCs w:val="20"/>
        </w:rPr>
        <w:t xml:space="preserve">A partir du </w:t>
      </w:r>
      <w:r>
        <w:rPr>
          <w:color w:val="000000"/>
          <w:spacing w:val="-1"/>
          <w:sz w:val="20"/>
          <w:szCs w:val="20"/>
        </w:rPr>
        <w:tab/>
      </w:r>
      <w:r w:rsidRPr="00412614">
        <w:rPr>
          <w:b/>
          <w:noProof/>
          <w:color w:val="000000"/>
          <w:spacing w:val="-1"/>
        </w:rPr>
        <w:t>09/10/2024</w:t>
      </w:r>
    </w:p>
    <w:p w:rsidR="00C161A9" w:rsidRPr="006D61B8" w:rsidRDefault="00C161A9" w:rsidP="00E67198">
      <w:pPr>
        <w:tabs>
          <w:tab w:val="left" w:leader="dot" w:pos="2552"/>
        </w:tabs>
        <w:spacing w:before="211"/>
        <w:ind w:left="426"/>
        <w:rPr>
          <w:color w:val="000000"/>
          <w:sz w:val="20"/>
          <w:szCs w:val="20"/>
        </w:rPr>
      </w:pPr>
      <w:r w:rsidRPr="006D61B8">
        <w:rPr>
          <w:color w:val="000000"/>
          <w:spacing w:val="-1"/>
          <w:sz w:val="20"/>
          <w:szCs w:val="20"/>
        </w:rPr>
        <w:t>Pour finir le</w:t>
      </w:r>
      <w:r>
        <w:rPr>
          <w:color w:val="000000"/>
          <w:spacing w:val="-1"/>
          <w:sz w:val="20"/>
          <w:szCs w:val="20"/>
        </w:rPr>
        <w:t xml:space="preserve"> </w:t>
      </w:r>
      <w:r>
        <w:rPr>
          <w:color w:val="000000"/>
          <w:spacing w:val="-1"/>
          <w:sz w:val="20"/>
          <w:szCs w:val="20"/>
        </w:rPr>
        <w:tab/>
      </w:r>
      <w:r w:rsidRPr="00412614">
        <w:rPr>
          <w:b/>
          <w:noProof/>
          <w:color w:val="000000"/>
          <w:spacing w:val="-1"/>
        </w:rPr>
        <w:t>08/10/2027</w:t>
      </w:r>
    </w:p>
    <w:p w:rsidR="00C161A9" w:rsidRPr="006D61B8" w:rsidRDefault="00C161A9" w:rsidP="00E67198">
      <w:pPr>
        <w:spacing w:before="125"/>
        <w:ind w:left="426"/>
        <w:rPr>
          <w:color w:val="000000"/>
          <w:sz w:val="20"/>
          <w:szCs w:val="20"/>
        </w:rPr>
      </w:pPr>
      <w:r w:rsidRPr="006D61B8">
        <w:rPr>
          <w:b/>
          <w:bCs/>
          <w:color w:val="000000"/>
          <w:sz w:val="20"/>
          <w:szCs w:val="20"/>
        </w:rPr>
        <w:t xml:space="preserve">Baux de durée inférieure </w:t>
      </w:r>
      <w:r w:rsidRPr="006D61B8">
        <w:rPr>
          <w:color w:val="000000"/>
          <w:sz w:val="20"/>
          <w:szCs w:val="20"/>
        </w:rPr>
        <w:t>(art. 11 de la loi du 6-7-1989) :</w:t>
      </w:r>
    </w:p>
    <w:p w:rsidR="00C161A9" w:rsidRPr="006D61B8" w:rsidRDefault="00C161A9" w:rsidP="00E67198">
      <w:pPr>
        <w:ind w:left="426"/>
        <w:rPr>
          <w:color w:val="000000"/>
          <w:sz w:val="20"/>
          <w:szCs w:val="20"/>
        </w:rPr>
      </w:pPr>
      <w:r w:rsidRPr="006D61B8">
        <w:rPr>
          <w:color w:val="000000"/>
          <w:spacing w:val="-1"/>
          <w:sz w:val="20"/>
          <w:szCs w:val="20"/>
        </w:rPr>
        <w:t>(A ne remplir que dans les cas particuliers de raison familiale ou professionnelle du propriétaire à exposer ci-dessous)</w:t>
      </w:r>
    </w:p>
    <w:p w:rsidR="00C161A9" w:rsidRDefault="00C161A9" w:rsidP="00E67198">
      <w:pPr>
        <w:spacing w:before="1224" w:line="235" w:lineRule="exact"/>
        <w:ind w:left="426"/>
        <w:jc w:val="center"/>
        <w:rPr>
          <w:b/>
          <w:bCs/>
          <w:color w:val="000000"/>
          <w:spacing w:val="-1"/>
        </w:rPr>
      </w:pPr>
      <w:r>
        <w:rPr>
          <w:noProof/>
          <w:color w:val="000000"/>
        </w:rPr>
        <w:pict>
          <v:rect id="_x0000_s1040" style="position:absolute;left:0;text-align:left;margin-left:19.35pt;margin-top:56.7pt;width:486pt;height:18pt;z-index:-251642880" fillcolor="silver"/>
        </w:pict>
      </w:r>
      <w:r w:rsidRPr="006D61B8">
        <w:rPr>
          <w:b/>
          <w:bCs/>
          <w:color w:val="000000"/>
          <w:spacing w:val="-1"/>
        </w:rPr>
        <w:t>II. - DÉPÔT DE GARANTIE</w:t>
      </w:r>
    </w:p>
    <w:p w:rsidR="00C161A9" w:rsidRPr="006D61B8" w:rsidRDefault="00C161A9" w:rsidP="00E67198">
      <w:pPr>
        <w:spacing w:before="100" w:beforeAutospacing="1" w:line="235" w:lineRule="exact"/>
        <w:ind w:left="425"/>
        <w:jc w:val="center"/>
        <w:rPr>
          <w:color w:val="000000"/>
        </w:rPr>
      </w:pPr>
    </w:p>
    <w:p w:rsidR="00C161A9" w:rsidRDefault="00C161A9" w:rsidP="00E67198">
      <w:pPr>
        <w:tabs>
          <w:tab w:val="left" w:leader="dot" w:pos="6259"/>
        </w:tabs>
        <w:spacing w:line="235" w:lineRule="exact"/>
        <w:ind w:left="426"/>
        <w:rPr>
          <w:color w:val="000000"/>
        </w:rPr>
      </w:pPr>
      <w:r w:rsidRPr="006D61B8">
        <w:rPr>
          <w:color w:val="000000"/>
          <w:sz w:val="20"/>
          <w:szCs w:val="20"/>
        </w:rPr>
        <w:t xml:space="preserve">Il est versé une somme de </w:t>
      </w:r>
      <w:r w:rsidRPr="00412614">
        <w:rPr>
          <w:noProof/>
          <w:color w:val="000000"/>
          <w:sz w:val="20"/>
          <w:szCs w:val="20"/>
        </w:rPr>
        <w:t>800,00 €</w:t>
      </w:r>
      <w:r>
        <w:rPr>
          <w:color w:val="000000"/>
          <w:sz w:val="20"/>
          <w:szCs w:val="20"/>
        </w:rPr>
        <w:t xml:space="preserve">  (</w:t>
      </w:r>
      <w:r w:rsidRPr="00412614">
        <w:rPr>
          <w:noProof/>
          <w:color w:val="000000"/>
          <w:sz w:val="20"/>
          <w:szCs w:val="20"/>
        </w:rPr>
        <w:t>Huit cents euros</w:t>
      </w:r>
      <w:r>
        <w:rPr>
          <w:color w:val="000000"/>
          <w:sz w:val="20"/>
          <w:szCs w:val="20"/>
        </w:rPr>
        <w:t>)</w:t>
      </w:r>
      <w:r w:rsidRPr="006D61B8">
        <w:rPr>
          <w:color w:val="000000"/>
          <w:sz w:val="20"/>
          <w:szCs w:val="20"/>
        </w:rPr>
        <w:t xml:space="preserve">,   qui ne portera pas intérêt et sera </w:t>
      </w:r>
      <w:r w:rsidRPr="006D61B8">
        <w:rPr>
          <w:color w:val="000000"/>
          <w:spacing w:val="-1"/>
          <w:sz w:val="20"/>
          <w:szCs w:val="20"/>
        </w:rPr>
        <w:t xml:space="preserve">remboursée au preneur dans un délai de deux mois, après vérification de l'état des lieux, remise des clés et liquidation </w:t>
      </w:r>
      <w:r w:rsidRPr="006D61B8">
        <w:rPr>
          <w:color w:val="000000"/>
          <w:spacing w:val="1"/>
          <w:sz w:val="20"/>
          <w:szCs w:val="20"/>
        </w:rPr>
        <w:t xml:space="preserve">des charges et de toute somme due au bailleur. Le dépôt de garantie ne peut en aucun cas dispenser le preneur du </w:t>
      </w:r>
      <w:r w:rsidRPr="006D61B8">
        <w:rPr>
          <w:color w:val="000000"/>
          <w:sz w:val="20"/>
          <w:szCs w:val="20"/>
        </w:rPr>
        <w:t>paiement des derniers mois de loyer et charges.</w:t>
      </w:r>
    </w:p>
    <w:p w:rsidR="00C161A9" w:rsidRPr="00EF022C" w:rsidRDefault="00C161A9" w:rsidP="00E67198">
      <w:pPr>
        <w:spacing w:after="254" w:line="235" w:lineRule="exact"/>
        <w:ind w:right="19"/>
        <w:jc w:val="both"/>
        <w:rPr>
          <w:color w:val="000000"/>
        </w:rPr>
        <w:sectPr w:rsidR="00C161A9" w:rsidRPr="00EF022C" w:rsidSect="00C161A9">
          <w:footerReference w:type="default" r:id="rId7"/>
          <w:pgSz w:w="11909" w:h="16834"/>
          <w:pgMar w:top="1134" w:right="852" w:bottom="2127" w:left="993" w:header="720" w:footer="720" w:gutter="0"/>
          <w:pgNumType w:start="1"/>
          <w:cols w:space="60"/>
          <w:noEndnote/>
        </w:sectPr>
      </w:pPr>
    </w:p>
    <w:p w:rsidR="00C161A9" w:rsidRDefault="00C161A9" w:rsidP="00E67198">
      <w:pPr>
        <w:jc w:val="center"/>
        <w:rPr>
          <w:b/>
          <w:bCs/>
          <w:color w:val="000000"/>
          <w:spacing w:val="-2"/>
        </w:rPr>
      </w:pPr>
      <w:r>
        <w:rPr>
          <w:noProof/>
          <w:color w:val="000000"/>
        </w:rPr>
        <w:lastRenderedPageBreak/>
        <w:pict>
          <v:rect id="_x0000_s1041" style="position:absolute;left:0;text-align:left;margin-left:21.3pt;margin-top:-2.95pt;width:486pt;height:18pt;z-index:-251641856" fillcolor="silver"/>
        </w:pict>
      </w:r>
      <w:r w:rsidRPr="00EF022C">
        <w:rPr>
          <w:b/>
          <w:bCs/>
          <w:color w:val="000000"/>
          <w:spacing w:val="-2"/>
        </w:rPr>
        <w:t>III. - PRIX ET CLAUSES RESOLUTOIRES</w:t>
      </w:r>
    </w:p>
    <w:p w:rsidR="00C161A9" w:rsidRPr="00EF022C" w:rsidRDefault="00C161A9" w:rsidP="00E67198">
      <w:pPr>
        <w:jc w:val="center"/>
        <w:rPr>
          <w:color w:val="000000"/>
        </w:rPr>
      </w:pPr>
    </w:p>
    <w:p w:rsidR="00C161A9" w:rsidRDefault="00C161A9" w:rsidP="00E67198">
      <w:pPr>
        <w:widowControl w:val="0"/>
        <w:tabs>
          <w:tab w:val="left" w:pos="426"/>
        </w:tabs>
        <w:autoSpaceDE w:val="0"/>
        <w:autoSpaceDN w:val="0"/>
        <w:adjustRightInd w:val="0"/>
        <w:spacing w:before="65"/>
        <w:ind w:left="426"/>
        <w:rPr>
          <w:color w:val="000000"/>
          <w:sz w:val="20"/>
          <w:szCs w:val="20"/>
        </w:rPr>
      </w:pPr>
      <w:r w:rsidRPr="00754B9C">
        <w:rPr>
          <w:color w:val="000000"/>
          <w:sz w:val="20"/>
          <w:szCs w:val="20"/>
        </w:rPr>
        <w:t xml:space="preserve">Le prix annuel du loyer PORTABLE et non QUERABLE est de : </w:t>
      </w:r>
      <w:r w:rsidRPr="00412614">
        <w:rPr>
          <w:noProof/>
          <w:color w:val="000000"/>
          <w:sz w:val="20"/>
          <w:szCs w:val="20"/>
        </w:rPr>
        <w:t>9 600,00 €</w:t>
      </w:r>
      <w:r w:rsidRPr="00754B9C">
        <w:rPr>
          <w:color w:val="000000"/>
          <w:sz w:val="20"/>
          <w:szCs w:val="20"/>
        </w:rPr>
        <w:t xml:space="preserve">  </w:t>
      </w:r>
    </w:p>
    <w:p w:rsidR="00C161A9" w:rsidRPr="00754B9C" w:rsidRDefault="00C161A9" w:rsidP="00E67198">
      <w:pPr>
        <w:widowControl w:val="0"/>
        <w:tabs>
          <w:tab w:val="left" w:pos="426"/>
        </w:tabs>
        <w:autoSpaceDE w:val="0"/>
        <w:autoSpaceDN w:val="0"/>
        <w:adjustRightInd w:val="0"/>
        <w:spacing w:before="65"/>
        <w:ind w:left="426"/>
        <w:rPr>
          <w:color w:val="000000"/>
          <w:sz w:val="25"/>
          <w:szCs w:val="25"/>
        </w:rPr>
      </w:pPr>
      <w:r w:rsidRPr="00754B9C">
        <w:rPr>
          <w:color w:val="000000"/>
          <w:sz w:val="20"/>
          <w:szCs w:val="20"/>
        </w:rPr>
        <w:t xml:space="preserve">( </w:t>
      </w:r>
      <w:r w:rsidRPr="00412614">
        <w:rPr>
          <w:noProof/>
          <w:color w:val="000000"/>
          <w:sz w:val="20"/>
          <w:szCs w:val="20"/>
        </w:rPr>
        <w:t>Neuf mille six cents euros</w:t>
      </w:r>
      <w:r w:rsidRPr="00754B9C">
        <w:rPr>
          <w:color w:val="000000"/>
          <w:sz w:val="20"/>
          <w:szCs w:val="20"/>
        </w:rPr>
        <w:t xml:space="preserve"> )</w:t>
      </w:r>
    </w:p>
    <w:p w:rsidR="00C161A9" w:rsidRPr="00754B9C" w:rsidRDefault="00C161A9" w:rsidP="00E67198">
      <w:pPr>
        <w:widowControl w:val="0"/>
        <w:tabs>
          <w:tab w:val="left" w:pos="171"/>
          <w:tab w:val="left" w:pos="426"/>
        </w:tabs>
        <w:autoSpaceDE w:val="0"/>
        <w:autoSpaceDN w:val="0"/>
        <w:adjustRightInd w:val="0"/>
        <w:spacing w:before="423"/>
        <w:ind w:left="426"/>
        <w:rPr>
          <w:color w:val="000000"/>
          <w:sz w:val="22"/>
          <w:szCs w:val="22"/>
        </w:rPr>
      </w:pPr>
      <w:r w:rsidRPr="00754B9C">
        <w:rPr>
          <w:color w:val="000000"/>
          <w:sz w:val="20"/>
          <w:szCs w:val="20"/>
        </w:rPr>
        <w:t xml:space="preserve">AUQUEL S'AJOUTENT : </w:t>
      </w:r>
      <w:r w:rsidRPr="00412614">
        <w:rPr>
          <w:noProof/>
          <w:color w:val="000000"/>
          <w:sz w:val="20"/>
          <w:szCs w:val="20"/>
        </w:rPr>
        <w:t>240,00 €</w:t>
      </w:r>
      <w:r w:rsidRPr="00754B9C">
        <w:rPr>
          <w:color w:val="000000"/>
          <w:sz w:val="20"/>
          <w:szCs w:val="20"/>
        </w:rPr>
        <w:t xml:space="preserve">   à titre de provision sur charges à valoir sur le montant réel des charges locatives de l'immeuble et </w:t>
      </w:r>
      <w:r w:rsidRPr="00412614">
        <w:rPr>
          <w:noProof/>
          <w:color w:val="000000"/>
          <w:sz w:val="20"/>
          <w:szCs w:val="20"/>
        </w:rPr>
        <w:t>0,00 €</w:t>
      </w:r>
      <w:r w:rsidRPr="00754B9C">
        <w:rPr>
          <w:color w:val="000000"/>
          <w:sz w:val="20"/>
          <w:szCs w:val="20"/>
        </w:rPr>
        <w:t xml:space="preserve">   à titre de charges forfaitaires. </w:t>
      </w:r>
    </w:p>
    <w:p w:rsidR="00C161A9" w:rsidRPr="00754B9C" w:rsidRDefault="00C161A9" w:rsidP="00E67198">
      <w:pPr>
        <w:widowControl w:val="0"/>
        <w:tabs>
          <w:tab w:val="left" w:pos="426"/>
        </w:tabs>
        <w:autoSpaceDE w:val="0"/>
        <w:autoSpaceDN w:val="0"/>
        <w:adjustRightInd w:val="0"/>
        <w:spacing w:before="278"/>
        <w:ind w:left="426"/>
        <w:rPr>
          <w:b/>
          <w:bCs/>
          <w:color w:val="000000"/>
          <w:sz w:val="25"/>
          <w:szCs w:val="25"/>
        </w:rPr>
      </w:pPr>
      <w:r w:rsidRPr="00754B9C">
        <w:tab/>
      </w:r>
      <w:r w:rsidRPr="00754B9C">
        <w:rPr>
          <w:b/>
          <w:bCs/>
          <w:color w:val="000000"/>
          <w:sz w:val="20"/>
          <w:szCs w:val="20"/>
        </w:rPr>
        <w:t xml:space="preserve">PAYABLE </w:t>
      </w:r>
      <w:r w:rsidRPr="00412614">
        <w:rPr>
          <w:b/>
          <w:bCs/>
          <w:noProof/>
          <w:color w:val="000000"/>
          <w:sz w:val="20"/>
          <w:szCs w:val="20"/>
        </w:rPr>
        <w:t>d'avance</w:t>
      </w:r>
      <w:r w:rsidRPr="00754B9C">
        <w:rPr>
          <w:b/>
          <w:bCs/>
          <w:color w:val="000000"/>
          <w:sz w:val="20"/>
          <w:szCs w:val="20"/>
        </w:rPr>
        <w:t xml:space="preserve"> PAR ACOMPTES </w:t>
      </w:r>
      <w:r w:rsidRPr="00412614">
        <w:rPr>
          <w:b/>
          <w:bCs/>
          <w:noProof/>
          <w:color w:val="000000"/>
          <w:sz w:val="20"/>
          <w:szCs w:val="20"/>
        </w:rPr>
        <w:t>MENSUEL</w:t>
      </w:r>
      <w:r w:rsidRPr="00754B9C">
        <w:rPr>
          <w:b/>
          <w:bCs/>
          <w:color w:val="000000"/>
          <w:sz w:val="20"/>
          <w:szCs w:val="20"/>
        </w:rPr>
        <w:t xml:space="preserve"> COMME SUIT :</w:t>
      </w:r>
    </w:p>
    <w:p w:rsidR="00C161A9" w:rsidRDefault="00C161A9" w:rsidP="00E67198">
      <w:pPr>
        <w:widowControl w:val="0"/>
        <w:tabs>
          <w:tab w:val="center" w:pos="1276"/>
          <w:tab w:val="center" w:pos="2977"/>
          <w:tab w:val="center" w:pos="5320"/>
          <w:tab w:val="center" w:pos="7513"/>
          <w:tab w:val="center" w:pos="9498"/>
        </w:tabs>
        <w:autoSpaceDE w:val="0"/>
        <w:autoSpaceDN w:val="0"/>
        <w:adjustRightInd w:val="0"/>
        <w:spacing w:before="360"/>
        <w:ind w:left="-142"/>
        <w:rPr>
          <w:rFonts w:ascii="Arial" w:hAnsi="Arial" w:cs="Arial"/>
          <w:b/>
          <w:bCs/>
          <w:color w:val="000000"/>
          <w:sz w:val="20"/>
          <w:szCs w:val="20"/>
        </w:rPr>
      </w:pPr>
      <w:r>
        <w:rPr>
          <w:rFonts w:ascii="Arial" w:hAnsi="Arial"/>
          <w:noProof/>
        </w:rPr>
        <w:pict>
          <v:rect id="_x0000_s1032" style="position:absolute;left:0;text-align:left;margin-left:428.7pt;margin-top:11.25pt;width:86.7pt;height:30pt;z-index:251665408" filled="f"/>
        </w:pict>
      </w:r>
      <w:r>
        <w:rPr>
          <w:rFonts w:ascii="Arial" w:hAnsi="Arial"/>
          <w:noProof/>
        </w:rPr>
        <w:pict>
          <v:rect id="_x0000_s1037" style="position:absolute;left:0;text-align:left;margin-left:200.7pt;margin-top:11.25pt;width:132pt;height:30pt;z-index:251670528" filled="f"/>
        </w:pict>
      </w:r>
      <w:r>
        <w:rPr>
          <w:rFonts w:ascii="Arial" w:hAnsi="Arial"/>
          <w:noProof/>
        </w:rPr>
        <w:pict>
          <v:rect id="_x0000_s1031" style="position:absolute;left:0;text-align:left;margin-left:332.7pt;margin-top:11.25pt;width:96pt;height:30pt;z-index:251664384" filled="f"/>
        </w:pict>
      </w:r>
      <w:r>
        <w:rPr>
          <w:rFonts w:ascii="Arial" w:hAnsi="Arial"/>
          <w:noProof/>
        </w:rPr>
        <w:pict>
          <v:rect id="_x0000_s1035" style="position:absolute;left:0;text-align:left;margin-left:332.7pt;margin-top:41.25pt;width:96pt;height:38.35pt;z-index:251668480" filled="f"/>
        </w:pict>
      </w:r>
      <w:r>
        <w:rPr>
          <w:rFonts w:ascii="Arial" w:hAnsi="Arial"/>
          <w:noProof/>
        </w:rPr>
        <w:pict>
          <v:rect id="_x0000_s1034" style="position:absolute;left:0;text-align:left;margin-left:104.7pt;margin-top:41.25pt;width:96pt;height:38.35pt;z-index:251667456" filled="f"/>
        </w:pict>
      </w:r>
      <w:r>
        <w:rPr>
          <w:rFonts w:ascii="Arial" w:hAnsi="Arial"/>
          <w:noProof/>
        </w:rPr>
        <w:pict>
          <v:rect id="_x0000_s1030" style="position:absolute;left:0;text-align:left;margin-left:104.7pt;margin-top:11.25pt;width:96pt;height:30pt;z-index:251663360" filled="f"/>
        </w:pict>
      </w:r>
      <w:r>
        <w:rPr>
          <w:rFonts w:ascii="Arial" w:hAnsi="Arial"/>
          <w:noProof/>
        </w:rPr>
        <w:pict>
          <v:rect id="_x0000_s1029" style="position:absolute;left:0;text-align:left;margin-left:26.7pt;margin-top:11.25pt;width:78pt;height:30pt;z-index:251662336" filled="f"/>
        </w:pict>
      </w:r>
      <w:r>
        <w:rPr>
          <w:rFonts w:ascii="Arial" w:hAnsi="Arial"/>
        </w:rPr>
        <w:tab/>
      </w:r>
      <w:r>
        <w:rPr>
          <w:rFonts w:ascii="Arial" w:hAnsi="Arial" w:cs="Arial"/>
          <w:b/>
          <w:bCs/>
          <w:color w:val="000000"/>
          <w:sz w:val="20"/>
          <w:szCs w:val="20"/>
        </w:rPr>
        <w:t xml:space="preserve">LOYER </w:t>
      </w:r>
      <w:r>
        <w:rPr>
          <w:rFonts w:ascii="Arial" w:hAnsi="Arial"/>
        </w:rPr>
        <w:tab/>
      </w:r>
      <w:r>
        <w:rPr>
          <w:rFonts w:ascii="Arial" w:hAnsi="Arial" w:cs="Arial"/>
          <w:b/>
          <w:bCs/>
          <w:color w:val="000000"/>
          <w:sz w:val="20"/>
          <w:szCs w:val="20"/>
        </w:rPr>
        <w:t>PROV/CHARGES</w:t>
      </w:r>
      <w:r w:rsidRPr="004F1756">
        <w:rPr>
          <w:rFonts w:ascii="Arial" w:hAnsi="Arial"/>
          <w:b/>
          <w:sz w:val="20"/>
          <w:szCs w:val="20"/>
        </w:rPr>
        <w:tab/>
      </w:r>
      <w:r>
        <w:rPr>
          <w:rFonts w:ascii="Arial" w:hAnsi="Arial"/>
          <w:b/>
          <w:sz w:val="20"/>
          <w:szCs w:val="20"/>
        </w:rPr>
        <w:t>CHARGES</w:t>
      </w:r>
      <w:r w:rsidRPr="004F1756">
        <w:rPr>
          <w:rFonts w:ascii="Arial" w:hAnsi="Arial"/>
          <w:b/>
          <w:sz w:val="20"/>
          <w:szCs w:val="20"/>
        </w:rPr>
        <w:t xml:space="preserve"> FORFAITAIRES</w:t>
      </w:r>
      <w:r>
        <w:rPr>
          <w:rFonts w:ascii="Arial" w:hAnsi="Arial"/>
        </w:rPr>
        <w:tab/>
      </w:r>
      <w:r>
        <w:rPr>
          <w:rFonts w:ascii="Arial" w:hAnsi="Arial" w:cs="Arial"/>
          <w:b/>
          <w:bCs/>
          <w:color w:val="000000"/>
          <w:sz w:val="20"/>
          <w:szCs w:val="20"/>
        </w:rPr>
        <w:t>FRAIS D'ENVOI</w:t>
      </w:r>
      <w:r>
        <w:rPr>
          <w:rFonts w:ascii="Arial" w:hAnsi="Arial"/>
        </w:rPr>
        <w:tab/>
      </w:r>
      <w:r>
        <w:rPr>
          <w:rFonts w:ascii="Arial" w:hAnsi="Arial" w:cs="Arial"/>
          <w:b/>
          <w:bCs/>
          <w:color w:val="000000"/>
          <w:sz w:val="20"/>
          <w:szCs w:val="20"/>
        </w:rPr>
        <w:t>TOTAL A PAYER</w:t>
      </w:r>
    </w:p>
    <w:p w:rsidR="00C161A9" w:rsidRDefault="00C161A9" w:rsidP="00E67198">
      <w:pPr>
        <w:widowControl w:val="0"/>
        <w:tabs>
          <w:tab w:val="center" w:pos="2321"/>
          <w:tab w:val="center" w:pos="4039"/>
          <w:tab w:val="center" w:pos="5808"/>
          <w:tab w:val="center" w:pos="7821"/>
        </w:tabs>
        <w:autoSpaceDE w:val="0"/>
        <w:autoSpaceDN w:val="0"/>
        <w:adjustRightInd w:val="0"/>
        <w:spacing w:before="120"/>
        <w:ind w:left="-142"/>
        <w:rPr>
          <w:rFonts w:ascii="Arial" w:hAnsi="Arial" w:cs="Arial"/>
          <w:b/>
          <w:bCs/>
          <w:color w:val="000000"/>
          <w:sz w:val="25"/>
          <w:szCs w:val="25"/>
        </w:rPr>
      </w:pPr>
      <w:r>
        <w:rPr>
          <w:rFonts w:ascii="Arial" w:hAnsi="Arial"/>
          <w:noProof/>
        </w:rPr>
        <w:pict>
          <v:rect id="_x0000_s1036" style="position:absolute;left:0;text-align:left;margin-left:428.7pt;margin-top:11.75pt;width:86.7pt;height:38.35pt;z-index:251669504" filled="f"/>
        </w:pict>
      </w:r>
      <w:r>
        <w:rPr>
          <w:rFonts w:ascii="Arial" w:hAnsi="Arial"/>
          <w:noProof/>
        </w:rPr>
        <w:pict>
          <v:rect id="_x0000_s1038" style="position:absolute;left:0;text-align:left;margin-left:200.7pt;margin-top:11.75pt;width:132pt;height:38.35pt;z-index:251671552" filled="f"/>
        </w:pict>
      </w:r>
      <w:r>
        <w:rPr>
          <w:rFonts w:ascii="Arial" w:hAnsi="Arial"/>
          <w:noProof/>
        </w:rPr>
        <w:pict>
          <v:rect id="_x0000_s1033" style="position:absolute;left:0;text-align:left;margin-left:26.7pt;margin-top:11.75pt;width:78pt;height:38.35pt;z-index:251666432" filled="f"/>
        </w:pict>
      </w:r>
    </w:p>
    <w:p w:rsidR="00C161A9" w:rsidRDefault="00C161A9" w:rsidP="00E67198">
      <w:pPr>
        <w:widowControl w:val="0"/>
        <w:tabs>
          <w:tab w:val="center" w:pos="1276"/>
          <w:tab w:val="center" w:pos="2977"/>
          <w:tab w:val="center" w:pos="5245"/>
          <w:tab w:val="center" w:pos="7655"/>
          <w:tab w:val="center" w:pos="9498"/>
        </w:tabs>
        <w:autoSpaceDE w:val="0"/>
        <w:autoSpaceDN w:val="0"/>
        <w:adjustRightInd w:val="0"/>
        <w:spacing w:before="2"/>
        <w:ind w:left="-142"/>
        <w:rPr>
          <w:rFonts w:ascii="Arial" w:hAnsi="Arial" w:cs="Arial"/>
          <w:color w:val="000000"/>
          <w:sz w:val="21"/>
          <w:szCs w:val="21"/>
        </w:rPr>
      </w:pPr>
      <w:r>
        <w:rPr>
          <w:rFonts w:ascii="Arial" w:hAnsi="Arial"/>
        </w:rPr>
        <w:tab/>
      </w:r>
      <w:r w:rsidRPr="00412614">
        <w:rPr>
          <w:rFonts w:ascii="Arial" w:hAnsi="Arial"/>
          <w:noProof/>
        </w:rPr>
        <w:t>800,00 €</w:t>
      </w:r>
      <w:r>
        <w:rPr>
          <w:rFonts w:ascii="Arial" w:hAnsi="Arial"/>
        </w:rPr>
        <w:tab/>
      </w:r>
      <w:r w:rsidRPr="00412614">
        <w:rPr>
          <w:rFonts w:ascii="Arial" w:hAnsi="Arial"/>
          <w:noProof/>
        </w:rPr>
        <w:t>20,00 €</w:t>
      </w:r>
      <w:r>
        <w:rPr>
          <w:rFonts w:ascii="Arial" w:hAnsi="Arial"/>
        </w:rPr>
        <w:tab/>
      </w:r>
      <w:r w:rsidRPr="00412614">
        <w:rPr>
          <w:rFonts w:ascii="Arial" w:hAnsi="Arial"/>
          <w:noProof/>
        </w:rPr>
        <w:t>0,00 €</w:t>
      </w:r>
      <w:r>
        <w:rPr>
          <w:rFonts w:ascii="Arial" w:hAnsi="Arial"/>
        </w:rPr>
        <w:tab/>
      </w:r>
      <w:r w:rsidRPr="00412614">
        <w:rPr>
          <w:rFonts w:ascii="Arial" w:hAnsi="Arial"/>
          <w:noProof/>
        </w:rPr>
        <w:t>0,00 €</w:t>
      </w:r>
      <w:r>
        <w:rPr>
          <w:rFonts w:ascii="Arial" w:hAnsi="Arial"/>
        </w:rPr>
        <w:tab/>
      </w:r>
      <w:r w:rsidRPr="00412614">
        <w:rPr>
          <w:rFonts w:ascii="Arial" w:hAnsi="Arial"/>
          <w:noProof/>
        </w:rPr>
        <w:t>820,00 €</w:t>
      </w:r>
    </w:p>
    <w:p w:rsidR="00C161A9" w:rsidRDefault="00C161A9" w:rsidP="00E67198">
      <w:pPr>
        <w:widowControl w:val="0"/>
        <w:tabs>
          <w:tab w:val="left" w:pos="184"/>
        </w:tabs>
        <w:autoSpaceDE w:val="0"/>
        <w:autoSpaceDN w:val="0"/>
        <w:adjustRightInd w:val="0"/>
        <w:spacing w:before="322"/>
        <w:ind w:left="-142"/>
        <w:rPr>
          <w:rFonts w:ascii="Arial" w:hAnsi="Arial"/>
        </w:rPr>
      </w:pPr>
      <w:r>
        <w:rPr>
          <w:rFonts w:ascii="Arial" w:hAnsi="Arial"/>
        </w:rPr>
        <w:tab/>
      </w:r>
    </w:p>
    <w:p w:rsidR="00C161A9" w:rsidRDefault="00C161A9" w:rsidP="00E67198">
      <w:pPr>
        <w:tabs>
          <w:tab w:val="left" w:leader="dot" w:pos="7469"/>
        </w:tabs>
        <w:spacing w:before="96"/>
        <w:ind w:left="426"/>
        <w:rPr>
          <w:color w:val="000000"/>
          <w:sz w:val="20"/>
          <w:szCs w:val="20"/>
        </w:rPr>
      </w:pPr>
      <w:r>
        <w:rPr>
          <w:color w:val="000000"/>
          <w:sz w:val="20"/>
          <w:szCs w:val="20"/>
        </w:rPr>
        <w:t>Bail précédent (si applicable) :</w:t>
      </w:r>
    </w:p>
    <w:p w:rsidR="00C161A9" w:rsidRDefault="00C161A9" w:rsidP="00E67198">
      <w:pPr>
        <w:tabs>
          <w:tab w:val="left" w:leader="dot" w:pos="7469"/>
        </w:tabs>
        <w:spacing w:before="96"/>
        <w:ind w:left="426"/>
        <w:rPr>
          <w:color w:val="000000"/>
          <w:sz w:val="20"/>
          <w:szCs w:val="20"/>
        </w:rPr>
      </w:pPr>
      <w:r>
        <w:rPr>
          <w:color w:val="000000"/>
          <w:sz w:val="20"/>
          <w:szCs w:val="20"/>
        </w:rPr>
        <w:t xml:space="preserve">Montant du Loyer : </w:t>
      </w:r>
      <w:r w:rsidRPr="00412614">
        <w:rPr>
          <w:noProof/>
          <w:color w:val="000000"/>
          <w:sz w:val="20"/>
          <w:szCs w:val="20"/>
        </w:rPr>
        <w:t xml:space="preserve"> </w:t>
      </w:r>
      <w:r>
        <w:rPr>
          <w:color w:val="000000"/>
          <w:sz w:val="20"/>
          <w:szCs w:val="20"/>
        </w:rPr>
        <w:t xml:space="preserve"> </w:t>
      </w:r>
    </w:p>
    <w:p w:rsidR="00C161A9" w:rsidRDefault="00C161A9" w:rsidP="0057299E">
      <w:pPr>
        <w:pBdr>
          <w:bottom w:val="single" w:sz="6" w:space="12" w:color="auto"/>
        </w:pBdr>
        <w:tabs>
          <w:tab w:val="left" w:leader="dot" w:pos="7469"/>
        </w:tabs>
        <w:spacing w:before="96"/>
        <w:ind w:left="426"/>
        <w:rPr>
          <w:color w:val="000000"/>
          <w:sz w:val="20"/>
          <w:szCs w:val="20"/>
        </w:rPr>
      </w:pPr>
      <w:r>
        <w:rPr>
          <w:color w:val="000000"/>
          <w:sz w:val="20"/>
          <w:szCs w:val="20"/>
        </w:rPr>
        <w:t xml:space="preserve">Provision sur charges :  </w:t>
      </w:r>
      <w:r w:rsidRPr="00412614">
        <w:rPr>
          <w:noProof/>
          <w:color w:val="000000"/>
          <w:sz w:val="20"/>
          <w:szCs w:val="20"/>
        </w:rPr>
        <w:t xml:space="preserve"> </w:t>
      </w:r>
    </w:p>
    <w:p w:rsidR="00C161A9" w:rsidRDefault="00C161A9" w:rsidP="0057299E">
      <w:pPr>
        <w:pBdr>
          <w:bottom w:val="single" w:sz="6" w:space="12" w:color="auto"/>
        </w:pBdr>
        <w:tabs>
          <w:tab w:val="left" w:leader="dot" w:pos="7469"/>
        </w:tabs>
        <w:spacing w:before="96"/>
        <w:ind w:left="426"/>
        <w:rPr>
          <w:color w:val="000000"/>
          <w:sz w:val="20"/>
          <w:szCs w:val="20"/>
        </w:rPr>
      </w:pPr>
      <w:r>
        <w:rPr>
          <w:color w:val="000000"/>
          <w:sz w:val="20"/>
          <w:szCs w:val="20"/>
        </w:rPr>
        <w:t xml:space="preserve">Le bail précédent a été résilié le : </w:t>
      </w:r>
      <w:r w:rsidRPr="00412614">
        <w:rPr>
          <w:noProof/>
          <w:color w:val="000000"/>
          <w:sz w:val="20"/>
          <w:szCs w:val="20"/>
        </w:rPr>
        <w:t xml:space="preserve"> </w:t>
      </w:r>
    </w:p>
    <w:p w:rsidR="00C161A9" w:rsidRDefault="00C161A9" w:rsidP="0057299E">
      <w:pPr>
        <w:pBdr>
          <w:bottom w:val="single" w:sz="6" w:space="12" w:color="auto"/>
        </w:pBdr>
        <w:tabs>
          <w:tab w:val="left" w:leader="dot" w:pos="7469"/>
        </w:tabs>
        <w:spacing w:before="96"/>
        <w:ind w:left="426"/>
        <w:rPr>
          <w:color w:val="000000"/>
          <w:sz w:val="20"/>
          <w:szCs w:val="20"/>
        </w:rPr>
      </w:pPr>
      <w:r>
        <w:rPr>
          <w:color w:val="000000"/>
          <w:sz w:val="20"/>
          <w:szCs w:val="20"/>
        </w:rPr>
        <w:t>L</w:t>
      </w:r>
      <w:r w:rsidRPr="00754B9C">
        <w:rPr>
          <w:color w:val="000000"/>
          <w:sz w:val="20"/>
          <w:szCs w:val="20"/>
        </w:rPr>
        <w:t xml:space="preserve">e prix du loyer variera automatiquement le  01 </w:t>
      </w:r>
      <w:r w:rsidRPr="00412614">
        <w:rPr>
          <w:noProof/>
          <w:color w:val="000000"/>
          <w:sz w:val="20"/>
          <w:szCs w:val="20"/>
        </w:rPr>
        <w:t>octobre</w:t>
      </w:r>
      <w:r w:rsidRPr="00754B9C">
        <w:rPr>
          <w:color w:val="000000"/>
          <w:sz w:val="20"/>
          <w:szCs w:val="20"/>
        </w:rPr>
        <w:t xml:space="preserve"> de chaque année suivant </w:t>
      </w:r>
      <w:r>
        <w:rPr>
          <w:color w:val="000000"/>
          <w:sz w:val="20"/>
          <w:szCs w:val="20"/>
        </w:rPr>
        <w:t>une hausse</w:t>
      </w:r>
      <w:r w:rsidRPr="00754B9C">
        <w:rPr>
          <w:color w:val="000000"/>
          <w:sz w:val="20"/>
          <w:szCs w:val="20"/>
        </w:rPr>
        <w:t xml:space="preserve"> de l’indice de référence des loyer publié par l’INSEE</w:t>
      </w:r>
      <w:r>
        <w:rPr>
          <w:color w:val="000000"/>
          <w:sz w:val="20"/>
          <w:szCs w:val="20"/>
        </w:rPr>
        <w:t xml:space="preserve"> </w:t>
      </w:r>
      <w:r w:rsidRPr="00754B9C">
        <w:rPr>
          <w:color w:val="000000"/>
          <w:sz w:val="20"/>
          <w:szCs w:val="20"/>
        </w:rPr>
        <w:t xml:space="preserve">ou de tout autre indice qui viendrait à lui être substitué. L'indice de référence au jour des présentes est celui du : </w:t>
      </w:r>
      <w:r w:rsidRPr="00412614">
        <w:rPr>
          <w:noProof/>
          <w:color w:val="000000"/>
          <w:sz w:val="20"/>
          <w:szCs w:val="20"/>
        </w:rPr>
        <w:t>4</w:t>
      </w:r>
      <w:r w:rsidRPr="00754B9C">
        <w:rPr>
          <w:color w:val="000000"/>
          <w:sz w:val="20"/>
          <w:szCs w:val="20"/>
        </w:rPr>
        <w:t xml:space="preserve">e trimestre </w:t>
      </w:r>
      <w:r w:rsidRPr="00412614">
        <w:rPr>
          <w:noProof/>
          <w:color w:val="000000"/>
          <w:sz w:val="20"/>
          <w:szCs w:val="20"/>
        </w:rPr>
        <w:t>2023</w:t>
      </w:r>
      <w:r w:rsidRPr="00754B9C">
        <w:rPr>
          <w:color w:val="000000"/>
          <w:sz w:val="20"/>
          <w:szCs w:val="20"/>
        </w:rPr>
        <w:t xml:space="preserve">, SOIT L'INDICE DE RÉFÉRENCE DES LOYERS : </w:t>
      </w:r>
      <w:r w:rsidRPr="00412614">
        <w:rPr>
          <w:noProof/>
          <w:color w:val="000000"/>
          <w:sz w:val="20"/>
          <w:szCs w:val="20"/>
        </w:rPr>
        <w:t>142,06</w:t>
      </w:r>
      <w:r w:rsidRPr="00754B9C">
        <w:rPr>
          <w:color w:val="000000"/>
          <w:sz w:val="20"/>
          <w:szCs w:val="20"/>
        </w:rPr>
        <w:t>.</w:t>
      </w:r>
    </w:p>
    <w:p w:rsidR="00C161A9" w:rsidRDefault="00C161A9" w:rsidP="0057299E">
      <w:pPr>
        <w:pBdr>
          <w:bottom w:val="single" w:sz="6" w:space="12" w:color="auto"/>
        </w:pBdr>
        <w:tabs>
          <w:tab w:val="left" w:leader="dot" w:pos="7469"/>
        </w:tabs>
        <w:spacing w:before="96"/>
        <w:ind w:left="426"/>
        <w:rPr>
          <w:color w:val="000000"/>
          <w:sz w:val="20"/>
          <w:szCs w:val="20"/>
        </w:rPr>
      </w:pPr>
      <w:r w:rsidRPr="006D61B8">
        <w:rPr>
          <w:color w:val="000000"/>
          <w:spacing w:val="1"/>
          <w:sz w:val="20"/>
          <w:szCs w:val="20"/>
        </w:rPr>
        <w:t xml:space="preserve">Si la révision n'a pas été appliquée pendant plus d'un an, l'augmentation sera calculée en fonction du </w:t>
      </w:r>
      <w:r w:rsidRPr="006D61B8">
        <w:rPr>
          <w:color w:val="000000"/>
          <w:spacing w:val="2"/>
          <w:sz w:val="20"/>
          <w:szCs w:val="20"/>
        </w:rPr>
        <w:t xml:space="preserve">dernier indice connu le jour de la révision par rapport à celui du même trimestre précédant la dernière fixation du </w:t>
      </w:r>
      <w:r w:rsidRPr="006D61B8">
        <w:rPr>
          <w:color w:val="000000"/>
          <w:sz w:val="20"/>
          <w:szCs w:val="20"/>
        </w:rPr>
        <w:t>loyer. Le propriétaire ne renonçant pas aux augmentations a</w:t>
      </w:r>
      <w:r>
        <w:rPr>
          <w:color w:val="000000"/>
          <w:sz w:val="20"/>
          <w:szCs w:val="20"/>
        </w:rPr>
        <w:t>ntérieures.</w:t>
      </w:r>
    </w:p>
    <w:p w:rsidR="00C161A9" w:rsidRDefault="00C161A9" w:rsidP="0057299E">
      <w:pPr>
        <w:pBdr>
          <w:bottom w:val="single" w:sz="6" w:space="12" w:color="auto"/>
        </w:pBdr>
        <w:tabs>
          <w:tab w:val="left" w:leader="dot" w:pos="7469"/>
        </w:tabs>
        <w:spacing w:before="96"/>
        <w:ind w:left="426"/>
        <w:rPr>
          <w:color w:val="000000"/>
          <w:sz w:val="20"/>
          <w:szCs w:val="20"/>
        </w:rPr>
      </w:pPr>
      <w:r w:rsidRPr="006D61B8">
        <w:rPr>
          <w:color w:val="000000"/>
          <w:spacing w:val="6"/>
          <w:sz w:val="20"/>
          <w:szCs w:val="20"/>
        </w:rPr>
        <w:t xml:space="preserve">Faute de paiement du dépôt de garantie ou d'un terme de loyer ou de charges, et deux mois après un </w:t>
      </w:r>
      <w:r w:rsidRPr="006D61B8">
        <w:rPr>
          <w:color w:val="000000"/>
          <w:spacing w:val="1"/>
          <w:sz w:val="20"/>
          <w:szCs w:val="20"/>
        </w:rPr>
        <w:t xml:space="preserve">commandement resté infructueux, le présent bail pourra être résilié de plein droit par le bailleur et le locataire sera expulsé par voie de référé, sans qu'aucun délai puisse lui être accordé. En sus de l'intérêt légal, un intérêt de 2 % par </w:t>
      </w:r>
      <w:r w:rsidRPr="006D61B8">
        <w:rPr>
          <w:color w:val="000000"/>
          <w:sz w:val="20"/>
          <w:szCs w:val="20"/>
        </w:rPr>
        <w:t>mois de retard sera ajouté à toutes les sommes dues. L'indemnité d'occupation sera fixée au double du loyer.</w:t>
      </w:r>
    </w:p>
    <w:p w:rsidR="00C161A9" w:rsidRDefault="00C161A9" w:rsidP="0057299E">
      <w:pPr>
        <w:pBdr>
          <w:bottom w:val="single" w:sz="6" w:space="12" w:color="auto"/>
        </w:pBdr>
        <w:tabs>
          <w:tab w:val="left" w:leader="dot" w:pos="7469"/>
        </w:tabs>
        <w:spacing w:before="96"/>
        <w:ind w:left="426"/>
        <w:rPr>
          <w:color w:val="000000"/>
          <w:sz w:val="20"/>
          <w:szCs w:val="20"/>
        </w:rPr>
      </w:pPr>
      <w:r w:rsidRPr="006D61B8">
        <w:rPr>
          <w:color w:val="000000"/>
          <w:spacing w:val="1"/>
          <w:sz w:val="20"/>
          <w:szCs w:val="20"/>
        </w:rPr>
        <w:t xml:space="preserve">En cas de non-paiement, à son échéance, de toute somme due et après mise en demeure signifiée par lettre </w:t>
      </w:r>
      <w:r w:rsidRPr="006D61B8">
        <w:rPr>
          <w:color w:val="000000"/>
          <w:spacing w:val="2"/>
          <w:sz w:val="20"/>
          <w:szCs w:val="20"/>
        </w:rPr>
        <w:t xml:space="preserve">recommandée avec accusé de réception ou par acte d'huissier, le locataire deviendra débiteur de tous les frais de </w:t>
      </w:r>
      <w:r w:rsidRPr="006D61B8">
        <w:rPr>
          <w:color w:val="000000"/>
          <w:sz w:val="20"/>
          <w:szCs w:val="20"/>
        </w:rPr>
        <w:t>recouvrement y compris la totalité du droit proportionnel de l'huissier de justice.</w:t>
      </w:r>
      <w:r>
        <w:rPr>
          <w:color w:val="000000"/>
          <w:sz w:val="20"/>
          <w:szCs w:val="20"/>
        </w:rPr>
        <w:t xml:space="preserve"> </w:t>
      </w:r>
    </w:p>
    <w:p w:rsidR="00C161A9" w:rsidRPr="006D61B8" w:rsidRDefault="00C161A9" w:rsidP="00E67198">
      <w:pPr>
        <w:spacing w:line="230" w:lineRule="exact"/>
        <w:ind w:left="426"/>
        <w:jc w:val="both"/>
        <w:rPr>
          <w:color w:val="000000"/>
          <w:sz w:val="20"/>
          <w:szCs w:val="20"/>
        </w:rPr>
      </w:pPr>
    </w:p>
    <w:p w:rsidR="00C161A9" w:rsidRPr="006D61B8" w:rsidRDefault="00C161A9" w:rsidP="00E67198">
      <w:pPr>
        <w:spacing w:line="230" w:lineRule="exact"/>
        <w:ind w:left="426"/>
        <w:jc w:val="both"/>
        <w:rPr>
          <w:color w:val="000000"/>
          <w:sz w:val="20"/>
          <w:szCs w:val="20"/>
        </w:rPr>
      </w:pPr>
    </w:p>
    <w:p w:rsidR="00C161A9" w:rsidRDefault="00C161A9" w:rsidP="00E67198">
      <w:pPr>
        <w:spacing w:before="125" w:line="226" w:lineRule="exact"/>
        <w:ind w:left="426"/>
        <w:jc w:val="center"/>
        <w:rPr>
          <w:color w:val="000000"/>
          <w:spacing w:val="5"/>
        </w:rPr>
      </w:pPr>
      <w:r>
        <w:rPr>
          <w:noProof/>
          <w:color w:val="000000"/>
        </w:rPr>
        <w:pict>
          <v:rect id="_x0000_s1042" style="position:absolute;left:0;text-align:left;margin-left:20.1pt;margin-top:.35pt;width:489.3pt;height:18pt;z-index:-251640832" fillcolor="silver"/>
        </w:pict>
      </w:r>
      <w:r w:rsidRPr="00EF022C">
        <w:rPr>
          <w:b/>
          <w:bCs/>
          <w:color w:val="000000"/>
          <w:spacing w:val="5"/>
        </w:rPr>
        <w:t>IV.- CHARGES</w:t>
      </w:r>
      <w:r w:rsidRPr="00F600D3">
        <w:rPr>
          <w:b/>
          <w:bCs/>
          <w:color w:val="000000"/>
          <w:spacing w:val="5"/>
        </w:rPr>
        <w:t xml:space="preserve"> </w:t>
      </w:r>
      <w:r w:rsidRPr="00F600D3">
        <w:rPr>
          <w:color w:val="000000"/>
          <w:spacing w:val="5"/>
        </w:rPr>
        <w:t>(décrets du 26 août 1987)</w:t>
      </w:r>
    </w:p>
    <w:p w:rsidR="00C161A9" w:rsidRPr="006D61B8" w:rsidRDefault="00C161A9" w:rsidP="00E67198">
      <w:pPr>
        <w:spacing w:before="125" w:line="226" w:lineRule="exact"/>
        <w:ind w:left="426"/>
        <w:rPr>
          <w:color w:val="000000"/>
          <w:sz w:val="20"/>
          <w:szCs w:val="20"/>
        </w:rPr>
      </w:pPr>
      <w:r w:rsidRPr="006D61B8">
        <w:rPr>
          <w:b/>
          <w:bCs/>
          <w:color w:val="000000"/>
          <w:spacing w:val="-2"/>
          <w:sz w:val="20"/>
          <w:szCs w:val="20"/>
        </w:rPr>
        <w:t xml:space="preserve">A </w:t>
      </w:r>
      <w:r w:rsidRPr="006D61B8">
        <w:rPr>
          <w:color w:val="000000"/>
          <w:spacing w:val="-2"/>
          <w:sz w:val="20"/>
          <w:szCs w:val="20"/>
        </w:rPr>
        <w:t xml:space="preserve">- </w:t>
      </w:r>
      <w:r w:rsidRPr="006D61B8">
        <w:rPr>
          <w:b/>
          <w:bCs/>
          <w:color w:val="000000"/>
          <w:spacing w:val="-2"/>
          <w:sz w:val="20"/>
          <w:szCs w:val="20"/>
        </w:rPr>
        <w:t>IMPOTS ET TAXES</w:t>
      </w:r>
    </w:p>
    <w:p w:rsidR="00C161A9" w:rsidRPr="006D61B8" w:rsidRDefault="00C161A9" w:rsidP="00E67198">
      <w:pPr>
        <w:spacing w:line="226" w:lineRule="exact"/>
        <w:ind w:left="426"/>
        <w:rPr>
          <w:color w:val="000000"/>
          <w:spacing w:val="-1"/>
          <w:sz w:val="20"/>
          <w:szCs w:val="20"/>
        </w:rPr>
      </w:pPr>
      <w:r w:rsidRPr="006D61B8">
        <w:rPr>
          <w:color w:val="000000"/>
          <w:spacing w:val="13"/>
          <w:sz w:val="20"/>
          <w:szCs w:val="20"/>
        </w:rPr>
        <w:t xml:space="preserve">Seront à la charge du preneur : La taxe d'enlèvement des ordures ménagères, redevances et taxe </w:t>
      </w:r>
      <w:r w:rsidRPr="006D61B8">
        <w:rPr>
          <w:color w:val="000000"/>
          <w:spacing w:val="1"/>
          <w:sz w:val="20"/>
          <w:szCs w:val="20"/>
        </w:rPr>
        <w:t xml:space="preserve">d'assainissement, et tous les impôts, taxes et redevances qui pourraient être créés ultérieurement chaque fois que leur </w:t>
      </w:r>
      <w:r w:rsidRPr="006D61B8">
        <w:rPr>
          <w:color w:val="000000"/>
          <w:spacing w:val="-1"/>
          <w:sz w:val="20"/>
          <w:szCs w:val="20"/>
        </w:rPr>
        <w:t xml:space="preserve">récupération ne sera pas interdite. </w:t>
      </w:r>
    </w:p>
    <w:p w:rsidR="00C161A9" w:rsidRPr="006D61B8" w:rsidRDefault="00C161A9" w:rsidP="00E67198">
      <w:pPr>
        <w:spacing w:line="226" w:lineRule="exact"/>
        <w:ind w:left="426"/>
        <w:rPr>
          <w:color w:val="000000"/>
          <w:sz w:val="20"/>
          <w:szCs w:val="20"/>
        </w:rPr>
      </w:pPr>
      <w:r w:rsidRPr="006D61B8">
        <w:rPr>
          <w:b/>
          <w:bCs/>
          <w:color w:val="000000"/>
          <w:spacing w:val="-1"/>
          <w:sz w:val="20"/>
          <w:szCs w:val="20"/>
        </w:rPr>
        <w:t xml:space="preserve">B </w:t>
      </w:r>
      <w:r w:rsidRPr="006D61B8">
        <w:rPr>
          <w:color w:val="000000"/>
          <w:spacing w:val="-1"/>
          <w:sz w:val="20"/>
          <w:szCs w:val="20"/>
        </w:rPr>
        <w:t xml:space="preserve">- </w:t>
      </w:r>
      <w:r w:rsidRPr="006D61B8">
        <w:rPr>
          <w:b/>
          <w:bCs/>
          <w:color w:val="000000"/>
          <w:spacing w:val="-1"/>
          <w:sz w:val="20"/>
          <w:szCs w:val="20"/>
        </w:rPr>
        <w:t>PRESTATIONS ET FOURNITURES</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pacing w:val="1"/>
          <w:sz w:val="20"/>
          <w:szCs w:val="20"/>
        </w:rPr>
        <w:t>Consommation d'eau, de gaz, d'électricité.</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z w:val="20"/>
          <w:szCs w:val="20"/>
        </w:rPr>
        <w:t>Salaire du (ou de la) concierge, du gardien, du préposé à l'entretien ou de l'entreprise chargée de l'entretien.</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pacing w:val="-1"/>
          <w:sz w:val="20"/>
          <w:szCs w:val="20"/>
        </w:rPr>
        <w:t>Charges sociales et fiscales afférentes aux différents salaires.</w:t>
      </w:r>
    </w:p>
    <w:p w:rsidR="00C161A9" w:rsidRPr="006D61B8" w:rsidRDefault="00C161A9" w:rsidP="00E67198">
      <w:pPr>
        <w:widowControl w:val="0"/>
        <w:numPr>
          <w:ilvl w:val="0"/>
          <w:numId w:val="2"/>
        </w:numPr>
        <w:tabs>
          <w:tab w:val="left" w:pos="284"/>
        </w:tabs>
        <w:autoSpaceDE w:val="0"/>
        <w:autoSpaceDN w:val="0"/>
        <w:adjustRightInd w:val="0"/>
        <w:spacing w:line="226" w:lineRule="exact"/>
        <w:ind w:left="567" w:hanging="141"/>
        <w:rPr>
          <w:color w:val="000000"/>
          <w:sz w:val="20"/>
          <w:szCs w:val="20"/>
        </w:rPr>
      </w:pPr>
      <w:r w:rsidRPr="006D61B8">
        <w:rPr>
          <w:color w:val="000000"/>
          <w:spacing w:val="6"/>
          <w:sz w:val="20"/>
          <w:szCs w:val="20"/>
        </w:rPr>
        <w:t xml:space="preserve">Dépenses relatives à l'élimination des rejets provenant de l'habitation et à l'entretien des parties communes </w:t>
      </w:r>
      <w:r w:rsidRPr="006D61B8">
        <w:rPr>
          <w:color w:val="000000"/>
          <w:spacing w:val="6"/>
          <w:sz w:val="20"/>
          <w:szCs w:val="20"/>
        </w:rPr>
        <w:br/>
      </w:r>
      <w:r w:rsidRPr="006D61B8">
        <w:rPr>
          <w:color w:val="000000"/>
          <w:sz w:val="20"/>
          <w:szCs w:val="20"/>
        </w:rPr>
        <w:t>(fournitures consommables, dépenses de personnel ou de main-d'œuvre).</w:t>
      </w:r>
    </w:p>
    <w:p w:rsidR="00C161A9" w:rsidRPr="006D61B8" w:rsidRDefault="00C161A9" w:rsidP="00E67198">
      <w:pPr>
        <w:widowControl w:val="0"/>
        <w:numPr>
          <w:ilvl w:val="0"/>
          <w:numId w:val="1"/>
        </w:numPr>
        <w:tabs>
          <w:tab w:val="left" w:pos="284"/>
        </w:tabs>
        <w:autoSpaceDE w:val="0"/>
        <w:autoSpaceDN w:val="0"/>
        <w:adjustRightInd w:val="0"/>
        <w:spacing w:before="5" w:line="226" w:lineRule="exact"/>
        <w:ind w:left="567" w:hanging="141"/>
        <w:rPr>
          <w:color w:val="000000"/>
          <w:sz w:val="20"/>
          <w:szCs w:val="20"/>
        </w:rPr>
      </w:pPr>
      <w:r w:rsidRPr="006D61B8">
        <w:rPr>
          <w:color w:val="000000"/>
          <w:sz w:val="20"/>
          <w:szCs w:val="20"/>
        </w:rPr>
        <w:t>Frais de pose, dépose, battage et nettoyage des tapis d'escaliers et parties communes.</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pacing w:val="-1"/>
          <w:sz w:val="20"/>
          <w:szCs w:val="20"/>
        </w:rPr>
        <w:t>Frais de nettoyage et débouchage de vide-ordures et toutes canalisations.</w:t>
      </w:r>
    </w:p>
    <w:p w:rsidR="00C161A9" w:rsidRPr="006D61B8" w:rsidRDefault="00C161A9" w:rsidP="00E67198">
      <w:pPr>
        <w:tabs>
          <w:tab w:val="left" w:pos="284"/>
          <w:tab w:val="left" w:pos="426"/>
        </w:tabs>
        <w:spacing w:line="226" w:lineRule="exact"/>
        <w:ind w:left="567" w:hanging="141"/>
        <w:jc w:val="both"/>
        <w:rPr>
          <w:color w:val="000000"/>
          <w:sz w:val="20"/>
          <w:szCs w:val="20"/>
        </w:rPr>
      </w:pPr>
      <w:r w:rsidRPr="006D61B8">
        <w:rPr>
          <w:color w:val="000000"/>
          <w:sz w:val="20"/>
          <w:szCs w:val="20"/>
        </w:rPr>
        <w:t xml:space="preserve">- Dépenses relatives aux ascenseurs et monte-charge : tout ce qui est consommable, exploitation, entretien courant, </w:t>
      </w:r>
      <w:r w:rsidRPr="006D61B8">
        <w:rPr>
          <w:color w:val="000000"/>
          <w:spacing w:val="-1"/>
          <w:sz w:val="20"/>
          <w:szCs w:val="20"/>
        </w:rPr>
        <w:t>menues réparations et remplacement assimilables.</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z w:val="20"/>
          <w:szCs w:val="20"/>
        </w:rPr>
        <w:t>Frais d'abonnement des postes téléphoniques de l'immeuble et frais d'entretien de ces postes et des interphones.</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z w:val="20"/>
          <w:szCs w:val="20"/>
        </w:rPr>
        <w:t>Frais de fonctionnement et d'entretien du chauffage, des extincteurs, des conduits, des antennes...</w:t>
      </w:r>
    </w:p>
    <w:p w:rsidR="00C161A9" w:rsidRPr="006D61B8" w:rsidRDefault="00C161A9" w:rsidP="00E67198">
      <w:pPr>
        <w:widowControl w:val="0"/>
        <w:numPr>
          <w:ilvl w:val="0"/>
          <w:numId w:val="1"/>
        </w:numPr>
        <w:tabs>
          <w:tab w:val="left" w:pos="284"/>
        </w:tabs>
        <w:autoSpaceDE w:val="0"/>
        <w:autoSpaceDN w:val="0"/>
        <w:adjustRightInd w:val="0"/>
        <w:spacing w:line="226" w:lineRule="exact"/>
        <w:ind w:left="567" w:hanging="141"/>
        <w:rPr>
          <w:color w:val="000000"/>
          <w:sz w:val="20"/>
          <w:szCs w:val="20"/>
        </w:rPr>
      </w:pPr>
      <w:r w:rsidRPr="006D61B8">
        <w:rPr>
          <w:color w:val="000000"/>
          <w:sz w:val="20"/>
          <w:szCs w:val="20"/>
        </w:rPr>
        <w:t>Frais de vidange, de curage, de dératisation et de désinsectisation.</w:t>
      </w:r>
    </w:p>
    <w:p w:rsidR="00C161A9" w:rsidRPr="006D61B8" w:rsidRDefault="00C161A9" w:rsidP="00E67198">
      <w:pPr>
        <w:widowControl w:val="0"/>
        <w:numPr>
          <w:ilvl w:val="0"/>
          <w:numId w:val="2"/>
        </w:numPr>
        <w:tabs>
          <w:tab w:val="left" w:pos="284"/>
        </w:tabs>
        <w:autoSpaceDE w:val="0"/>
        <w:autoSpaceDN w:val="0"/>
        <w:adjustRightInd w:val="0"/>
        <w:spacing w:line="226" w:lineRule="exact"/>
        <w:ind w:left="567" w:hanging="141"/>
        <w:rPr>
          <w:color w:val="000000"/>
          <w:sz w:val="20"/>
          <w:szCs w:val="20"/>
        </w:rPr>
      </w:pPr>
      <w:r w:rsidRPr="006D61B8">
        <w:rPr>
          <w:color w:val="000000"/>
          <w:spacing w:val="6"/>
          <w:sz w:val="20"/>
          <w:szCs w:val="20"/>
        </w:rPr>
        <w:t>Dépenses relatives aux espaces extérieurs, voies de circulation, aux aires de stationnement, tout ce qui est</w:t>
      </w:r>
      <w:r w:rsidRPr="006D61B8">
        <w:rPr>
          <w:color w:val="000000"/>
          <w:spacing w:val="6"/>
          <w:sz w:val="20"/>
          <w:szCs w:val="20"/>
        </w:rPr>
        <w:br/>
      </w:r>
      <w:r w:rsidRPr="006D61B8">
        <w:rPr>
          <w:color w:val="000000"/>
          <w:sz w:val="20"/>
          <w:szCs w:val="20"/>
        </w:rPr>
        <w:t>consommable ainsi que les frais d'exploitation, entretien courant, menues réparations et remplacements assimilables.</w:t>
      </w:r>
    </w:p>
    <w:p w:rsidR="00C161A9" w:rsidRPr="006D61B8" w:rsidRDefault="00C161A9" w:rsidP="00E67198">
      <w:pPr>
        <w:widowControl w:val="0"/>
        <w:numPr>
          <w:ilvl w:val="0"/>
          <w:numId w:val="2"/>
        </w:numPr>
        <w:tabs>
          <w:tab w:val="left" w:pos="284"/>
        </w:tabs>
        <w:autoSpaceDE w:val="0"/>
        <w:autoSpaceDN w:val="0"/>
        <w:adjustRightInd w:val="0"/>
        <w:spacing w:before="5" w:line="226" w:lineRule="exact"/>
        <w:ind w:left="567" w:hanging="141"/>
        <w:rPr>
          <w:color w:val="000000"/>
          <w:sz w:val="20"/>
          <w:szCs w:val="20"/>
        </w:rPr>
      </w:pPr>
      <w:r w:rsidRPr="006D61B8">
        <w:rPr>
          <w:color w:val="000000"/>
          <w:sz w:val="20"/>
          <w:szCs w:val="20"/>
        </w:rPr>
        <w:t>D'une façon générale, toutes les dépenses concernant l'entretien de l'immeuble et les réparations courantes. Toutes</w:t>
      </w:r>
      <w:r w:rsidRPr="006D61B8">
        <w:rPr>
          <w:color w:val="000000"/>
          <w:sz w:val="20"/>
          <w:szCs w:val="20"/>
        </w:rPr>
        <w:br/>
      </w:r>
      <w:r w:rsidRPr="006D61B8">
        <w:rPr>
          <w:color w:val="000000"/>
          <w:spacing w:val="3"/>
          <w:sz w:val="20"/>
          <w:szCs w:val="20"/>
        </w:rPr>
        <w:t>les prestations devront être réglées sur présentation par le propriétaire d'un décompte par catégorie de charges. Le</w:t>
      </w:r>
      <w:r w:rsidRPr="006D61B8">
        <w:rPr>
          <w:color w:val="000000"/>
          <w:spacing w:val="3"/>
          <w:sz w:val="20"/>
          <w:szCs w:val="20"/>
        </w:rPr>
        <w:br/>
      </w:r>
      <w:r w:rsidRPr="006D61B8">
        <w:rPr>
          <w:color w:val="000000"/>
          <w:spacing w:val="2"/>
          <w:sz w:val="20"/>
          <w:szCs w:val="20"/>
        </w:rPr>
        <w:t>preneur pourra consulter au domicile du bailleur ou chez le syndic de la copropriété le décompte des charges et les</w:t>
      </w:r>
      <w:r w:rsidRPr="006D61B8">
        <w:rPr>
          <w:color w:val="000000"/>
          <w:spacing w:val="2"/>
          <w:sz w:val="20"/>
          <w:szCs w:val="20"/>
        </w:rPr>
        <w:br/>
      </w:r>
      <w:r w:rsidRPr="006D61B8">
        <w:rPr>
          <w:color w:val="000000"/>
          <w:spacing w:val="-1"/>
          <w:sz w:val="20"/>
          <w:szCs w:val="20"/>
        </w:rPr>
        <w:t>pièces justificatives dans le mois suivant la demande de paiement.</w:t>
      </w:r>
    </w:p>
    <w:p w:rsidR="00C161A9" w:rsidRPr="006D61B8" w:rsidRDefault="00C161A9" w:rsidP="00E67198">
      <w:pPr>
        <w:tabs>
          <w:tab w:val="left" w:pos="284"/>
        </w:tabs>
        <w:spacing w:line="226" w:lineRule="exact"/>
        <w:ind w:left="567" w:hanging="141"/>
        <w:jc w:val="both"/>
        <w:rPr>
          <w:color w:val="000000"/>
          <w:sz w:val="20"/>
          <w:szCs w:val="20"/>
        </w:rPr>
      </w:pPr>
      <w:r w:rsidRPr="006D61B8">
        <w:rPr>
          <w:color w:val="000000"/>
          <w:spacing w:val="6"/>
          <w:sz w:val="20"/>
          <w:szCs w:val="20"/>
        </w:rPr>
        <w:t xml:space="preserve">- Sauf répartition différente du syndic, la différence de consommation entre les compteurs généraux de </w:t>
      </w:r>
      <w:r w:rsidRPr="006D61B8">
        <w:rPr>
          <w:color w:val="000000"/>
          <w:sz w:val="20"/>
          <w:szCs w:val="20"/>
        </w:rPr>
        <w:t xml:space="preserve">l'immeuble et les compteurs particuliers sera au prorata de la consommation. La répartition des factures d'eau se fera </w:t>
      </w:r>
      <w:r w:rsidRPr="006D61B8">
        <w:rPr>
          <w:color w:val="000000"/>
          <w:spacing w:val="1"/>
          <w:sz w:val="20"/>
          <w:szCs w:val="20"/>
        </w:rPr>
        <w:t xml:space="preserve">donc de la façon suivante : </w:t>
      </w:r>
      <w:r>
        <w:rPr>
          <w:color w:val="000000"/>
          <w:spacing w:val="1"/>
          <w:sz w:val="20"/>
          <w:szCs w:val="20"/>
        </w:rPr>
        <w:tab/>
      </w:r>
      <w:r w:rsidRPr="006D61B8">
        <w:rPr>
          <w:color w:val="000000"/>
          <w:spacing w:val="1"/>
          <w:sz w:val="20"/>
          <w:szCs w:val="20"/>
          <w:u w:val="single"/>
        </w:rPr>
        <w:t>Total des factures de la société des eaux x m3 du locataire</w:t>
      </w:r>
    </w:p>
    <w:p w:rsidR="00C161A9" w:rsidRPr="006D61B8" w:rsidRDefault="00C161A9" w:rsidP="00E67198">
      <w:pPr>
        <w:tabs>
          <w:tab w:val="left" w:pos="142"/>
        </w:tabs>
        <w:spacing w:line="226" w:lineRule="exact"/>
        <w:ind w:left="567" w:hanging="141"/>
        <w:rPr>
          <w:color w:val="000000"/>
          <w:sz w:val="20"/>
          <w:szCs w:val="20"/>
        </w:rPr>
      </w:pPr>
      <w:r>
        <w:rPr>
          <w:color w:val="000000"/>
          <w:spacing w:val="-1"/>
          <w:sz w:val="20"/>
          <w:szCs w:val="20"/>
        </w:rPr>
        <w:tab/>
      </w:r>
      <w:r>
        <w:rPr>
          <w:color w:val="000000"/>
          <w:spacing w:val="-1"/>
          <w:sz w:val="20"/>
          <w:szCs w:val="20"/>
        </w:rPr>
        <w:tab/>
      </w:r>
      <w:r>
        <w:rPr>
          <w:color w:val="000000"/>
          <w:spacing w:val="-1"/>
          <w:sz w:val="20"/>
          <w:szCs w:val="20"/>
        </w:rPr>
        <w:tab/>
      </w:r>
      <w:r>
        <w:rPr>
          <w:color w:val="000000"/>
          <w:spacing w:val="-1"/>
          <w:sz w:val="20"/>
          <w:szCs w:val="20"/>
        </w:rPr>
        <w:tab/>
      </w:r>
      <w:r w:rsidRPr="006D61B8">
        <w:rPr>
          <w:color w:val="000000"/>
          <w:spacing w:val="-1"/>
          <w:sz w:val="20"/>
          <w:szCs w:val="20"/>
        </w:rPr>
        <w:t>La somme des m3 des compteurs individuels de tout l'immeuble.</w:t>
      </w:r>
    </w:p>
    <w:p w:rsidR="00C161A9" w:rsidRDefault="00C161A9" w:rsidP="00E67198">
      <w:pPr>
        <w:tabs>
          <w:tab w:val="left" w:pos="142"/>
        </w:tabs>
        <w:spacing w:line="226" w:lineRule="exact"/>
        <w:ind w:left="567" w:hanging="141"/>
        <w:jc w:val="both"/>
        <w:rPr>
          <w:color w:val="000000"/>
          <w:spacing w:val="-2"/>
          <w:sz w:val="20"/>
          <w:szCs w:val="20"/>
        </w:rPr>
      </w:pPr>
      <w:r>
        <w:rPr>
          <w:color w:val="000000"/>
          <w:spacing w:val="2"/>
          <w:sz w:val="20"/>
          <w:szCs w:val="20"/>
        </w:rPr>
        <w:tab/>
      </w:r>
      <w:r w:rsidRPr="006D61B8">
        <w:rPr>
          <w:color w:val="000000"/>
          <w:spacing w:val="2"/>
          <w:sz w:val="20"/>
          <w:szCs w:val="20"/>
        </w:rPr>
        <w:t xml:space="preserve">La différence entre le compteur général et la somme des compteurs particuliers sera répartie au prorata des </w:t>
      </w:r>
      <w:r w:rsidRPr="006D61B8">
        <w:rPr>
          <w:color w:val="000000"/>
          <w:spacing w:val="-1"/>
          <w:sz w:val="20"/>
          <w:szCs w:val="20"/>
        </w:rPr>
        <w:t xml:space="preserve">consommations. S'il n'y a pas de compteurs individuels, la répartition des charges entre les occupants se fera au prorata </w:t>
      </w:r>
      <w:r w:rsidRPr="006D61B8">
        <w:rPr>
          <w:color w:val="000000"/>
          <w:spacing w:val="-2"/>
          <w:sz w:val="20"/>
          <w:szCs w:val="20"/>
        </w:rPr>
        <w:t xml:space="preserve">des </w:t>
      </w:r>
      <w:r>
        <w:rPr>
          <w:color w:val="000000"/>
          <w:spacing w:val="-2"/>
          <w:sz w:val="20"/>
          <w:szCs w:val="20"/>
        </w:rPr>
        <w:t>quotes-parts de chaque logement dans l’immeuble</w:t>
      </w:r>
      <w:r w:rsidRPr="006D61B8">
        <w:rPr>
          <w:color w:val="000000"/>
          <w:spacing w:val="-2"/>
          <w:sz w:val="20"/>
          <w:szCs w:val="20"/>
        </w:rPr>
        <w:t>.</w:t>
      </w:r>
    </w:p>
    <w:p w:rsidR="00C161A9" w:rsidRPr="006D61B8" w:rsidRDefault="00C161A9" w:rsidP="00E67198">
      <w:pPr>
        <w:tabs>
          <w:tab w:val="left" w:pos="142"/>
        </w:tabs>
        <w:spacing w:line="226" w:lineRule="exact"/>
        <w:ind w:left="567" w:hanging="141"/>
        <w:jc w:val="both"/>
        <w:rPr>
          <w:color w:val="000000"/>
          <w:sz w:val="20"/>
          <w:szCs w:val="20"/>
        </w:rPr>
      </w:pPr>
    </w:p>
    <w:p w:rsidR="00C161A9" w:rsidRPr="006D61B8" w:rsidRDefault="00C161A9" w:rsidP="00E67198">
      <w:pPr>
        <w:tabs>
          <w:tab w:val="left" w:pos="142"/>
        </w:tabs>
        <w:spacing w:line="226" w:lineRule="exact"/>
        <w:ind w:left="426"/>
        <w:rPr>
          <w:color w:val="000000"/>
          <w:sz w:val="20"/>
          <w:szCs w:val="20"/>
        </w:rPr>
      </w:pPr>
      <w:r w:rsidRPr="006D61B8">
        <w:rPr>
          <w:color w:val="000000"/>
          <w:sz w:val="20"/>
          <w:szCs w:val="20"/>
        </w:rPr>
        <w:t>Les frais de location des compteurs, les frais de relevé et d'entretien sont à la charge des locataires.</w:t>
      </w:r>
    </w:p>
    <w:p w:rsidR="00C161A9" w:rsidRDefault="00C161A9" w:rsidP="00E67198">
      <w:pPr>
        <w:tabs>
          <w:tab w:val="left" w:pos="142"/>
        </w:tabs>
        <w:spacing w:before="5" w:line="226" w:lineRule="exact"/>
        <w:ind w:left="426"/>
        <w:jc w:val="both"/>
        <w:rPr>
          <w:color w:val="000000"/>
          <w:spacing w:val="-1"/>
          <w:sz w:val="20"/>
          <w:szCs w:val="20"/>
        </w:rPr>
      </w:pPr>
      <w:r w:rsidRPr="006D61B8">
        <w:rPr>
          <w:color w:val="000000"/>
          <w:spacing w:val="2"/>
          <w:sz w:val="20"/>
          <w:szCs w:val="20"/>
        </w:rPr>
        <w:t xml:space="preserve">Au cas où le propriétaire ferait la demande à la société des eaux pour obtenir la facturation individuelle de </w:t>
      </w:r>
      <w:r w:rsidRPr="006D61B8">
        <w:rPr>
          <w:color w:val="000000"/>
          <w:spacing w:val="1"/>
          <w:sz w:val="20"/>
          <w:szCs w:val="20"/>
        </w:rPr>
        <w:t xml:space="preserve">chaque occupant de l'immeuble, le locataire s'engage à signer la convention proposée par la société des eaux et à en </w:t>
      </w:r>
      <w:r w:rsidRPr="006D61B8">
        <w:rPr>
          <w:color w:val="000000"/>
          <w:spacing w:val="2"/>
          <w:sz w:val="20"/>
          <w:szCs w:val="20"/>
        </w:rPr>
        <w:t xml:space="preserve">payer le coût ainsi que les frais d'entretien et de relevé des compteurs individuels émis par la société des eaux. Le </w:t>
      </w:r>
      <w:r w:rsidRPr="006D61B8">
        <w:rPr>
          <w:color w:val="000000"/>
          <w:sz w:val="20"/>
          <w:szCs w:val="20"/>
        </w:rPr>
        <w:t xml:space="preserve">preneur reconnaît avoir eu communication des pièces justificatives des charges locatives de l'année écoulée. Chaque année, l'acompte sera réévalué en fonction du montant des charges de l'année précédente et des prévisions pour l'année </w:t>
      </w:r>
      <w:r w:rsidRPr="006D61B8">
        <w:rPr>
          <w:color w:val="000000"/>
          <w:spacing w:val="-1"/>
          <w:sz w:val="20"/>
          <w:szCs w:val="20"/>
        </w:rPr>
        <w:t>à venir (budget prévisionnel dans les copropriétés).</w:t>
      </w:r>
    </w:p>
    <w:p w:rsidR="00C161A9" w:rsidRDefault="00C161A9" w:rsidP="00E67198">
      <w:pPr>
        <w:tabs>
          <w:tab w:val="left" w:pos="142"/>
        </w:tabs>
        <w:spacing w:before="5" w:line="226" w:lineRule="exact"/>
        <w:ind w:left="426"/>
        <w:jc w:val="both"/>
        <w:rPr>
          <w:color w:val="000000"/>
          <w:spacing w:val="-1"/>
          <w:sz w:val="20"/>
          <w:szCs w:val="20"/>
        </w:rPr>
      </w:pPr>
    </w:p>
    <w:p w:rsidR="00C161A9" w:rsidRPr="006D61B8" w:rsidRDefault="00C161A9" w:rsidP="00E67198">
      <w:pPr>
        <w:tabs>
          <w:tab w:val="left" w:pos="142"/>
        </w:tabs>
        <w:spacing w:before="5" w:line="226" w:lineRule="exact"/>
        <w:ind w:left="426"/>
        <w:jc w:val="both"/>
        <w:rPr>
          <w:color w:val="000000"/>
          <w:spacing w:val="-1"/>
          <w:sz w:val="20"/>
          <w:szCs w:val="20"/>
        </w:rPr>
      </w:pPr>
    </w:p>
    <w:p w:rsidR="00C161A9" w:rsidRPr="00F600D3" w:rsidRDefault="00C161A9" w:rsidP="00E67198">
      <w:pPr>
        <w:spacing w:before="5" w:line="226" w:lineRule="exact"/>
        <w:ind w:left="426"/>
        <w:jc w:val="both"/>
        <w:rPr>
          <w:color w:val="000000"/>
        </w:rPr>
      </w:pPr>
    </w:p>
    <w:p w:rsidR="00C161A9" w:rsidRPr="00EF022C" w:rsidRDefault="00C161A9" w:rsidP="00E67198">
      <w:pPr>
        <w:spacing w:before="139" w:line="221" w:lineRule="exact"/>
        <w:ind w:left="426"/>
        <w:jc w:val="center"/>
        <w:rPr>
          <w:b/>
          <w:color w:val="000000"/>
        </w:rPr>
      </w:pPr>
      <w:r>
        <w:rPr>
          <w:noProof/>
          <w:color w:val="000000"/>
        </w:rPr>
        <w:pict>
          <v:rect id="_x0000_s1043" style="position:absolute;left:0;text-align:left;margin-left:23.4pt;margin-top:1.95pt;width:486pt;height:18pt;z-index:-251639808" fillcolor="silver"/>
        </w:pict>
      </w:r>
      <w:r w:rsidRPr="00EF022C">
        <w:rPr>
          <w:b/>
          <w:color w:val="000000"/>
          <w:spacing w:val="-7"/>
        </w:rPr>
        <w:t>V. - ENTRETIEN ET REPARATIONS</w:t>
      </w:r>
    </w:p>
    <w:p w:rsidR="00C161A9" w:rsidRDefault="00C161A9" w:rsidP="00E67198">
      <w:pPr>
        <w:spacing w:line="221" w:lineRule="exact"/>
        <w:ind w:left="426"/>
        <w:rPr>
          <w:b/>
          <w:bCs/>
          <w:color w:val="000000"/>
          <w:spacing w:val="-1"/>
          <w:sz w:val="20"/>
          <w:szCs w:val="20"/>
        </w:rPr>
      </w:pPr>
    </w:p>
    <w:p w:rsidR="00C161A9" w:rsidRPr="006D61B8" w:rsidRDefault="00C161A9" w:rsidP="00E67198">
      <w:pPr>
        <w:spacing w:line="221" w:lineRule="exact"/>
        <w:ind w:left="426"/>
        <w:rPr>
          <w:color w:val="000000"/>
          <w:sz w:val="20"/>
          <w:szCs w:val="20"/>
        </w:rPr>
      </w:pPr>
      <w:r w:rsidRPr="006D61B8">
        <w:rPr>
          <w:b/>
          <w:bCs/>
          <w:color w:val="000000"/>
          <w:spacing w:val="-1"/>
          <w:sz w:val="20"/>
          <w:szCs w:val="20"/>
        </w:rPr>
        <w:t xml:space="preserve">A </w:t>
      </w:r>
      <w:r w:rsidRPr="006D61B8">
        <w:rPr>
          <w:color w:val="000000"/>
          <w:spacing w:val="-1"/>
          <w:sz w:val="20"/>
          <w:szCs w:val="20"/>
        </w:rPr>
        <w:t xml:space="preserve">- </w:t>
      </w:r>
      <w:r w:rsidRPr="006D61B8">
        <w:rPr>
          <w:b/>
          <w:bCs/>
          <w:color w:val="000000"/>
          <w:spacing w:val="-1"/>
          <w:sz w:val="20"/>
          <w:szCs w:val="20"/>
        </w:rPr>
        <w:t>ENTRETIEN</w:t>
      </w:r>
    </w:p>
    <w:p w:rsidR="00C161A9" w:rsidRPr="006D61B8" w:rsidRDefault="00C161A9" w:rsidP="00E67198">
      <w:pPr>
        <w:spacing w:before="10" w:line="221" w:lineRule="exact"/>
        <w:ind w:left="426"/>
        <w:jc w:val="both"/>
        <w:rPr>
          <w:color w:val="000000"/>
          <w:sz w:val="20"/>
          <w:szCs w:val="20"/>
        </w:rPr>
      </w:pPr>
      <w:r w:rsidRPr="006D61B8">
        <w:rPr>
          <w:color w:val="000000"/>
          <w:spacing w:val="1"/>
          <w:sz w:val="20"/>
          <w:szCs w:val="20"/>
        </w:rPr>
        <w:t xml:space="preserve">Le preneur assurera, suivant l'usage local, la propreté du vestibule, des escaliers, des trottoirs et de la porte </w:t>
      </w:r>
      <w:r w:rsidRPr="006D61B8">
        <w:rPr>
          <w:color w:val="000000"/>
          <w:spacing w:val="2"/>
          <w:sz w:val="20"/>
          <w:szCs w:val="20"/>
        </w:rPr>
        <w:t xml:space="preserve">d'entrée et, s'il occupe un étage, la propreté de son étage et de sa volée d'escalier. Le bailleur se réserve le droit de </w:t>
      </w:r>
      <w:r w:rsidRPr="006D61B8">
        <w:rPr>
          <w:color w:val="000000"/>
          <w:spacing w:val="1"/>
          <w:sz w:val="20"/>
          <w:szCs w:val="20"/>
        </w:rPr>
        <w:t xml:space="preserve">préposer une personne à l'entretien des parties communes, les frais en seront alors partagés par des parts égales entre </w:t>
      </w:r>
      <w:r w:rsidRPr="006D61B8">
        <w:rPr>
          <w:color w:val="000000"/>
          <w:sz w:val="20"/>
          <w:szCs w:val="20"/>
        </w:rPr>
        <w:t>les usagers de ces parties. Leur éclairage sera partagé de la même façon, sauf si l'immeuble est en copropriété.</w:t>
      </w:r>
    </w:p>
    <w:p w:rsidR="00C161A9" w:rsidRPr="006D61B8" w:rsidRDefault="00C161A9" w:rsidP="00E67198">
      <w:pPr>
        <w:spacing w:line="221" w:lineRule="exact"/>
        <w:ind w:left="426"/>
        <w:rPr>
          <w:color w:val="000000"/>
          <w:sz w:val="20"/>
          <w:szCs w:val="20"/>
        </w:rPr>
      </w:pPr>
      <w:r w:rsidRPr="006D61B8">
        <w:rPr>
          <w:color w:val="000000"/>
          <w:spacing w:val="1"/>
          <w:sz w:val="20"/>
          <w:szCs w:val="20"/>
        </w:rPr>
        <w:t xml:space="preserve">En cas de suppression de services généraux pouvant exister actuellement, notamment concierge ou gardien, le </w:t>
      </w:r>
      <w:r w:rsidRPr="006D61B8">
        <w:rPr>
          <w:color w:val="000000"/>
          <w:spacing w:val="-1"/>
          <w:sz w:val="20"/>
          <w:szCs w:val="20"/>
        </w:rPr>
        <w:t>preneur devra participer aux frais de tous les services de remplacement.</w:t>
      </w:r>
    </w:p>
    <w:p w:rsidR="00C161A9" w:rsidRPr="006D61B8" w:rsidRDefault="00C161A9" w:rsidP="00E67198">
      <w:pPr>
        <w:spacing w:line="221" w:lineRule="exact"/>
        <w:ind w:left="426"/>
        <w:jc w:val="both"/>
        <w:rPr>
          <w:color w:val="000000"/>
          <w:sz w:val="20"/>
          <w:szCs w:val="20"/>
        </w:rPr>
      </w:pPr>
      <w:r w:rsidRPr="006D61B8">
        <w:rPr>
          <w:color w:val="000000"/>
          <w:sz w:val="20"/>
          <w:szCs w:val="20"/>
        </w:rPr>
        <w:t xml:space="preserve">S'il existe un jardin, il l'entretiendra en parfait état, la modification des plantations ne pourra se faire qu'avec l'accord du bailleur. Le preneur sera notamment responsable de la taille des arbres. En cas de carence du locataire, le bailleur se réserve le droit de faire exécuter par des professionnels les travaux de jardinage indispensables, le locataire </w:t>
      </w:r>
      <w:r w:rsidRPr="006D61B8">
        <w:rPr>
          <w:color w:val="000000"/>
          <w:spacing w:val="-1"/>
          <w:sz w:val="20"/>
          <w:szCs w:val="20"/>
        </w:rPr>
        <w:t>devra en rembourser le coût.</w:t>
      </w:r>
    </w:p>
    <w:p w:rsidR="00C161A9" w:rsidRPr="006D61B8" w:rsidRDefault="00C161A9" w:rsidP="00E67198">
      <w:pPr>
        <w:spacing w:before="5" w:line="221" w:lineRule="exact"/>
        <w:ind w:left="426"/>
        <w:jc w:val="both"/>
        <w:rPr>
          <w:color w:val="000000"/>
          <w:sz w:val="20"/>
          <w:szCs w:val="20"/>
        </w:rPr>
      </w:pPr>
      <w:r w:rsidRPr="006D61B8">
        <w:rPr>
          <w:color w:val="000000"/>
          <w:spacing w:val="1"/>
          <w:sz w:val="20"/>
          <w:szCs w:val="20"/>
        </w:rPr>
        <w:t xml:space="preserve">Il devra faire ramoner à ses frais, conformément aux arrêtés municipaux, par les fumistes de l'immeuble, tous </w:t>
      </w:r>
      <w:r w:rsidRPr="006D61B8">
        <w:rPr>
          <w:color w:val="000000"/>
          <w:sz w:val="20"/>
          <w:szCs w:val="20"/>
        </w:rPr>
        <w:t xml:space="preserve">les conduits de fumée du local une fois par an et en justifier au propriétaire. De même, </w:t>
      </w:r>
      <w:r>
        <w:rPr>
          <w:color w:val="000000"/>
          <w:sz w:val="20"/>
          <w:szCs w:val="20"/>
        </w:rPr>
        <w:t>le chauff</w:t>
      </w:r>
      <w:r w:rsidRPr="006D61B8">
        <w:rPr>
          <w:color w:val="000000"/>
          <w:sz w:val="20"/>
          <w:szCs w:val="20"/>
        </w:rPr>
        <w:t>e</w:t>
      </w:r>
      <w:r>
        <w:rPr>
          <w:color w:val="000000"/>
          <w:sz w:val="20"/>
          <w:szCs w:val="20"/>
        </w:rPr>
        <w:t>-</w:t>
      </w:r>
      <w:r w:rsidRPr="006D61B8">
        <w:rPr>
          <w:color w:val="000000"/>
          <w:sz w:val="20"/>
          <w:szCs w:val="20"/>
        </w:rPr>
        <w:t xml:space="preserve">eau électrique devra </w:t>
      </w:r>
      <w:r w:rsidRPr="006D61B8">
        <w:rPr>
          <w:color w:val="000000"/>
          <w:spacing w:val="3"/>
          <w:sz w:val="20"/>
          <w:szCs w:val="20"/>
        </w:rPr>
        <w:t xml:space="preserve">être purgé au moyen du groupe de sécurité une fois par mois et un justificatif de vérification annuelle par un </w:t>
      </w:r>
      <w:r w:rsidRPr="006D61B8">
        <w:rPr>
          <w:color w:val="000000"/>
          <w:spacing w:val="2"/>
          <w:sz w:val="20"/>
          <w:szCs w:val="20"/>
        </w:rPr>
        <w:t xml:space="preserve">professionnel devra être adressé au bailleur chaque année. Seul les appareils et les combustibles appropriés à ces </w:t>
      </w:r>
      <w:r w:rsidRPr="006D61B8">
        <w:rPr>
          <w:color w:val="000000"/>
          <w:sz w:val="20"/>
          <w:szCs w:val="20"/>
        </w:rPr>
        <w:t>conduits de fumée pourront être utilisés. Toute installation individuelle de chauffage devra obtenir l'autorisation écrite du propriétaire et les certificats de conformité des établissements spécialisés et de l'hygiène.</w:t>
      </w:r>
    </w:p>
    <w:p w:rsidR="00C161A9" w:rsidRPr="006D61B8" w:rsidRDefault="00C161A9" w:rsidP="00E67198">
      <w:pPr>
        <w:spacing w:line="221" w:lineRule="exact"/>
        <w:ind w:left="426"/>
        <w:jc w:val="both"/>
        <w:rPr>
          <w:color w:val="000000"/>
          <w:sz w:val="20"/>
          <w:szCs w:val="20"/>
        </w:rPr>
      </w:pPr>
      <w:r w:rsidRPr="006D61B8">
        <w:rPr>
          <w:color w:val="000000"/>
          <w:spacing w:val="2"/>
          <w:sz w:val="20"/>
          <w:szCs w:val="20"/>
        </w:rPr>
        <w:t xml:space="preserve">Les anciennes cheminées, s'il en existe dans les lieux loués, sont laissées uniquement à titre décoratif. Le </w:t>
      </w:r>
      <w:r w:rsidRPr="006D61B8">
        <w:rPr>
          <w:color w:val="000000"/>
          <w:spacing w:val="4"/>
          <w:sz w:val="20"/>
          <w:szCs w:val="20"/>
        </w:rPr>
        <w:t xml:space="preserve">locataire ne pourra pas exiger qu'elles fonctionnent et le propriétaire fait toutes réserves sur les préjudices qui </w:t>
      </w:r>
      <w:r w:rsidRPr="006D61B8">
        <w:rPr>
          <w:color w:val="000000"/>
          <w:sz w:val="20"/>
          <w:szCs w:val="20"/>
        </w:rPr>
        <w:t>pourraient résulter de leurs utilisations, préjudices dont le preneur sera responsable.</w:t>
      </w:r>
    </w:p>
    <w:p w:rsidR="00C161A9" w:rsidRPr="006D61B8" w:rsidRDefault="00C161A9" w:rsidP="00E67198">
      <w:pPr>
        <w:spacing w:line="221" w:lineRule="exact"/>
        <w:ind w:left="426"/>
        <w:rPr>
          <w:color w:val="000000"/>
          <w:sz w:val="20"/>
          <w:szCs w:val="20"/>
        </w:rPr>
      </w:pPr>
      <w:r w:rsidRPr="006D61B8">
        <w:rPr>
          <w:color w:val="000000"/>
          <w:spacing w:val="-2"/>
          <w:sz w:val="20"/>
          <w:szCs w:val="20"/>
        </w:rPr>
        <w:t>Tout stockage de produits inflammables est rigoureusement interdit dans l'immeuble, autrement qu'en conformité avec les règlements en vigueur et avec l'autorisation écrite du bailleur, à peine de demande de résiliation du bail.</w:t>
      </w:r>
    </w:p>
    <w:p w:rsidR="00C161A9" w:rsidRPr="006D61B8" w:rsidRDefault="00C161A9" w:rsidP="00E67198">
      <w:pPr>
        <w:spacing w:line="216" w:lineRule="exact"/>
        <w:ind w:left="426"/>
        <w:jc w:val="both"/>
        <w:rPr>
          <w:color w:val="000000"/>
          <w:sz w:val="20"/>
          <w:szCs w:val="20"/>
        </w:rPr>
      </w:pPr>
    </w:p>
    <w:p w:rsidR="00C161A9" w:rsidRPr="006D61B8" w:rsidRDefault="00C161A9" w:rsidP="00E67198">
      <w:pPr>
        <w:spacing w:line="226" w:lineRule="exact"/>
        <w:ind w:left="426"/>
        <w:jc w:val="both"/>
        <w:rPr>
          <w:color w:val="000000"/>
          <w:sz w:val="20"/>
          <w:szCs w:val="20"/>
        </w:rPr>
      </w:pPr>
      <w:r w:rsidRPr="006D61B8">
        <w:rPr>
          <w:color w:val="000000"/>
          <w:spacing w:val="-4"/>
          <w:sz w:val="20"/>
          <w:szCs w:val="20"/>
        </w:rPr>
        <w:t xml:space="preserve">En ce qui concerne les fermetures, chauffe-eau ou appareils de chauffage individuels, le preneur exécutera toutes les réparations d'entretien. Il devra notamment les faire visiter par un homme de l'art, agréé par le propriétaire, au minimum une fois par an, et devra en justifier à première réquisition du bailleur dans le délai de 15 jours. Passé ce délai, le propriétaire </w:t>
      </w:r>
      <w:r w:rsidRPr="006D61B8">
        <w:rPr>
          <w:color w:val="000000"/>
          <w:spacing w:val="-2"/>
          <w:sz w:val="20"/>
          <w:szCs w:val="20"/>
        </w:rPr>
        <w:t xml:space="preserve">commandera l'entreprise au frais du locataire ; en cas de refus du locataire de laisser pénétrer l'entreprise, le propriétaire </w:t>
      </w:r>
      <w:r w:rsidRPr="006D61B8">
        <w:rPr>
          <w:color w:val="000000"/>
          <w:spacing w:val="-4"/>
          <w:sz w:val="20"/>
          <w:szCs w:val="20"/>
        </w:rPr>
        <w:t>pourra obtenir l'autorisation et le règlement immédiat par référé.</w:t>
      </w:r>
    </w:p>
    <w:p w:rsidR="00C161A9" w:rsidRPr="006D61B8" w:rsidRDefault="00C161A9" w:rsidP="00E67198">
      <w:pPr>
        <w:spacing w:line="226" w:lineRule="exact"/>
        <w:ind w:left="426"/>
        <w:jc w:val="both"/>
        <w:rPr>
          <w:color w:val="000000"/>
          <w:sz w:val="20"/>
          <w:szCs w:val="20"/>
        </w:rPr>
      </w:pPr>
      <w:r w:rsidRPr="006D61B8">
        <w:rPr>
          <w:color w:val="000000"/>
          <w:spacing w:val="-3"/>
          <w:sz w:val="20"/>
          <w:szCs w:val="20"/>
        </w:rPr>
        <w:t xml:space="preserve">En vue d'assurer le bon entretien des canalisations intérieures, des robinets, des appareils des cabinets d'aisance, des </w:t>
      </w:r>
      <w:r w:rsidRPr="006D61B8">
        <w:rPr>
          <w:color w:val="000000"/>
          <w:spacing w:val="-4"/>
          <w:sz w:val="20"/>
          <w:szCs w:val="20"/>
        </w:rPr>
        <w:t xml:space="preserve">chauffe-eau et appareils de chauffage, ainsi que pour éviter une consommation d'eau exagérée pour l'ensemble des locaux, le preneur s'engage à payer, le cas échéant, sa quote-part en fonction du nombre de locaux de l'immeuble, du contrat d'entretien </w:t>
      </w:r>
      <w:r w:rsidRPr="006D61B8">
        <w:rPr>
          <w:color w:val="000000"/>
          <w:spacing w:val="-3"/>
          <w:sz w:val="20"/>
          <w:szCs w:val="20"/>
        </w:rPr>
        <w:t>qui pourra être conclu à cet effet par le bailleur, avec l'entreprise spécialisée.</w:t>
      </w:r>
    </w:p>
    <w:p w:rsidR="00C161A9" w:rsidRPr="006D61B8" w:rsidRDefault="00C161A9" w:rsidP="00E67198">
      <w:pPr>
        <w:spacing w:before="77"/>
        <w:ind w:left="426"/>
        <w:rPr>
          <w:color w:val="000000"/>
          <w:sz w:val="20"/>
          <w:szCs w:val="20"/>
        </w:rPr>
      </w:pPr>
      <w:r w:rsidRPr="006D61B8">
        <w:rPr>
          <w:b/>
          <w:bCs/>
          <w:color w:val="000000"/>
          <w:sz w:val="20"/>
          <w:szCs w:val="20"/>
        </w:rPr>
        <w:t xml:space="preserve">B </w:t>
      </w:r>
      <w:r w:rsidRPr="006D61B8">
        <w:rPr>
          <w:color w:val="000000"/>
          <w:sz w:val="20"/>
          <w:szCs w:val="20"/>
        </w:rPr>
        <w:t xml:space="preserve">- </w:t>
      </w:r>
      <w:r w:rsidRPr="006D61B8">
        <w:rPr>
          <w:b/>
          <w:bCs/>
          <w:color w:val="000000"/>
          <w:sz w:val="20"/>
          <w:szCs w:val="20"/>
        </w:rPr>
        <w:t>REPARATIONS</w:t>
      </w:r>
    </w:p>
    <w:p w:rsidR="00C161A9" w:rsidRPr="006D61B8" w:rsidRDefault="00C161A9" w:rsidP="00E67198">
      <w:pPr>
        <w:spacing w:line="226" w:lineRule="exact"/>
        <w:ind w:left="426"/>
        <w:rPr>
          <w:color w:val="000000"/>
          <w:sz w:val="20"/>
          <w:szCs w:val="20"/>
        </w:rPr>
      </w:pPr>
      <w:r w:rsidRPr="006D61B8">
        <w:rPr>
          <w:color w:val="000000"/>
          <w:spacing w:val="2"/>
          <w:sz w:val="20"/>
          <w:szCs w:val="20"/>
        </w:rPr>
        <w:t>Le preneur se déclare satisfait de l'état des lieux dont il déclare avoir une parfaite connaissance. Il s'engage à</w:t>
      </w:r>
    </w:p>
    <w:p w:rsidR="00C161A9" w:rsidRPr="006D61B8" w:rsidRDefault="00C161A9" w:rsidP="00E67198">
      <w:pPr>
        <w:spacing w:line="226" w:lineRule="exact"/>
        <w:ind w:left="426"/>
        <w:jc w:val="both"/>
        <w:rPr>
          <w:color w:val="000000"/>
          <w:sz w:val="20"/>
          <w:szCs w:val="20"/>
        </w:rPr>
      </w:pPr>
      <w:r w:rsidRPr="006D61B8">
        <w:rPr>
          <w:color w:val="000000"/>
          <w:spacing w:val="-4"/>
          <w:sz w:val="20"/>
          <w:szCs w:val="20"/>
        </w:rPr>
        <w:t xml:space="preserve">entretenir les locaux en bon état, ainsi que tous les appareils et installations intérieures, robinetterie, réservoirs des WC etc.. à </w:t>
      </w:r>
      <w:r w:rsidRPr="006D61B8">
        <w:rPr>
          <w:color w:val="000000"/>
          <w:spacing w:val="-3"/>
          <w:sz w:val="20"/>
          <w:szCs w:val="20"/>
        </w:rPr>
        <w:t>ne réclamer aucune réparation d'entretien.</w:t>
      </w:r>
    </w:p>
    <w:p w:rsidR="00C161A9" w:rsidRPr="006D61B8" w:rsidRDefault="00C161A9" w:rsidP="00E67198">
      <w:pPr>
        <w:spacing w:line="226" w:lineRule="exact"/>
        <w:ind w:left="426"/>
        <w:jc w:val="both"/>
        <w:rPr>
          <w:color w:val="000000"/>
          <w:sz w:val="20"/>
          <w:szCs w:val="20"/>
        </w:rPr>
      </w:pPr>
      <w:r w:rsidRPr="006D61B8">
        <w:rPr>
          <w:color w:val="000000"/>
          <w:spacing w:val="-3"/>
          <w:sz w:val="20"/>
          <w:szCs w:val="20"/>
        </w:rPr>
        <w:t xml:space="preserve">En aucun cas, le preneur ne pourra se retourner contre le bailleur pour les dommages occasionnés par l'absence </w:t>
      </w:r>
      <w:r w:rsidRPr="006D61B8">
        <w:rPr>
          <w:color w:val="000000"/>
          <w:spacing w:val="-4"/>
          <w:sz w:val="20"/>
          <w:szCs w:val="20"/>
        </w:rPr>
        <w:t>d'entretien, le preneur étant responsable de tout dommage causé par négligence.</w:t>
      </w:r>
    </w:p>
    <w:p w:rsidR="00C161A9" w:rsidRPr="006D61B8" w:rsidRDefault="00C161A9" w:rsidP="00E67198">
      <w:pPr>
        <w:spacing w:line="226" w:lineRule="exact"/>
        <w:ind w:left="426"/>
        <w:jc w:val="both"/>
        <w:rPr>
          <w:color w:val="000000"/>
          <w:sz w:val="20"/>
          <w:szCs w:val="20"/>
        </w:rPr>
      </w:pPr>
      <w:r w:rsidRPr="006D61B8">
        <w:rPr>
          <w:color w:val="000000"/>
          <w:spacing w:val="-3"/>
          <w:sz w:val="20"/>
          <w:szCs w:val="20"/>
        </w:rPr>
        <w:t xml:space="preserve">Il s'engage formellement à aviser le bailleur, sans délai, de toutes dégradations qu'il constaterait dans les lieux loués </w:t>
      </w:r>
      <w:r w:rsidRPr="006D61B8">
        <w:rPr>
          <w:color w:val="000000"/>
          <w:spacing w:val="-2"/>
          <w:sz w:val="20"/>
          <w:szCs w:val="20"/>
        </w:rPr>
        <w:t xml:space="preserve">et qui nécessiteraient des réparations à la charge du bailleur, et au cas où il manquerait à cet engagement, il ne pourrait </w:t>
      </w:r>
      <w:r w:rsidRPr="006D61B8">
        <w:rPr>
          <w:color w:val="000000"/>
          <w:spacing w:val="-4"/>
          <w:sz w:val="20"/>
          <w:szCs w:val="20"/>
        </w:rPr>
        <w:t xml:space="preserve">réclamer aucune indemnité pour le préjudice qui résulterait pour lui. Il serait, en outre, responsable envers le bailleur de toute </w:t>
      </w:r>
      <w:r w:rsidRPr="006D61B8">
        <w:rPr>
          <w:color w:val="000000"/>
          <w:spacing w:val="-1"/>
          <w:sz w:val="20"/>
          <w:szCs w:val="20"/>
        </w:rPr>
        <w:t xml:space="preserve">aggravation du dommage. Le preneur, gardien des lieux, assurera notamment la surveillance des canalisations et sera </w:t>
      </w:r>
      <w:r w:rsidRPr="006D61B8">
        <w:rPr>
          <w:color w:val="000000"/>
          <w:spacing w:val="-3"/>
          <w:sz w:val="20"/>
          <w:szCs w:val="20"/>
        </w:rPr>
        <w:t>responsable de tous préjudices et de toute surconsommation provenant d'une fuite d'eau.</w:t>
      </w:r>
    </w:p>
    <w:p w:rsidR="00C161A9" w:rsidRPr="006D61B8" w:rsidRDefault="00C161A9" w:rsidP="00E67198">
      <w:pPr>
        <w:spacing w:line="226" w:lineRule="exact"/>
        <w:ind w:left="426"/>
        <w:jc w:val="both"/>
        <w:rPr>
          <w:color w:val="000000"/>
          <w:sz w:val="20"/>
          <w:szCs w:val="20"/>
        </w:rPr>
      </w:pPr>
      <w:r w:rsidRPr="006D61B8">
        <w:rPr>
          <w:color w:val="000000"/>
          <w:sz w:val="20"/>
          <w:szCs w:val="20"/>
        </w:rPr>
        <w:t xml:space="preserve">Le preneur s'engage à assurer une bonne aération quotidienne des lieux loués afin d'éviter toute humidité et </w:t>
      </w:r>
      <w:r w:rsidRPr="006D61B8">
        <w:rPr>
          <w:color w:val="000000"/>
          <w:spacing w:val="-3"/>
          <w:sz w:val="20"/>
          <w:szCs w:val="20"/>
        </w:rPr>
        <w:t xml:space="preserve">condensation. Le preneur s'interdit de jeter dans les éviers et WC des objets susceptibles de les obstruer, ou des produits attaquant les canalisations. En cas d'obstruction, il serait tenu de faire procéder au débouchage et, s'il y a lieu, à la réfection </w:t>
      </w:r>
      <w:r w:rsidRPr="006D61B8">
        <w:rPr>
          <w:color w:val="000000"/>
          <w:spacing w:val="-4"/>
          <w:sz w:val="20"/>
          <w:szCs w:val="20"/>
        </w:rPr>
        <w:t>des canalisations endommagées à ses frais.</w:t>
      </w:r>
    </w:p>
    <w:p w:rsidR="00C161A9" w:rsidRPr="006D61B8" w:rsidRDefault="00C161A9" w:rsidP="00E67198">
      <w:pPr>
        <w:spacing w:line="226" w:lineRule="exact"/>
        <w:ind w:left="426"/>
        <w:jc w:val="both"/>
        <w:rPr>
          <w:color w:val="000000"/>
          <w:sz w:val="20"/>
          <w:szCs w:val="20"/>
        </w:rPr>
      </w:pPr>
      <w:r w:rsidRPr="006D61B8">
        <w:rPr>
          <w:color w:val="000000"/>
          <w:spacing w:val="-1"/>
          <w:sz w:val="20"/>
          <w:szCs w:val="20"/>
        </w:rPr>
        <w:t xml:space="preserve">Le locataire reconnaît que les canalisations, cabinets d'aisance, réservoirs de chasse, tuyaux de descente sont en </w:t>
      </w:r>
      <w:r w:rsidRPr="006D61B8">
        <w:rPr>
          <w:color w:val="000000"/>
          <w:spacing w:val="-4"/>
          <w:sz w:val="20"/>
          <w:szCs w:val="20"/>
        </w:rPr>
        <w:t>parfait état de fonctionnement à ce jour.</w:t>
      </w:r>
    </w:p>
    <w:p w:rsidR="00C161A9" w:rsidRDefault="00C161A9" w:rsidP="00E67198">
      <w:pPr>
        <w:spacing w:line="226" w:lineRule="exact"/>
        <w:ind w:left="426"/>
        <w:jc w:val="both"/>
        <w:rPr>
          <w:color w:val="000000"/>
          <w:spacing w:val="-4"/>
          <w:sz w:val="20"/>
          <w:szCs w:val="20"/>
        </w:rPr>
      </w:pPr>
      <w:r w:rsidRPr="006D61B8">
        <w:rPr>
          <w:color w:val="000000"/>
          <w:spacing w:val="-3"/>
          <w:sz w:val="20"/>
          <w:szCs w:val="20"/>
        </w:rPr>
        <w:t xml:space="preserve">Les frais d'entretien et de débouchage de ces éléments d'équipement seront supportés en parts égales ou, s'il y a lieu, </w:t>
      </w:r>
      <w:r w:rsidRPr="006D61B8">
        <w:rPr>
          <w:color w:val="000000"/>
          <w:spacing w:val="-4"/>
          <w:sz w:val="20"/>
          <w:szCs w:val="20"/>
        </w:rPr>
        <w:t>aux millièmes de copropriété, par tous ceux pour l'usage desquels ces équipements ont été établis.</w:t>
      </w:r>
    </w:p>
    <w:p w:rsidR="00C161A9" w:rsidRDefault="00C161A9" w:rsidP="00E67198">
      <w:pPr>
        <w:spacing w:line="226" w:lineRule="exact"/>
        <w:ind w:left="426"/>
        <w:jc w:val="both"/>
        <w:rPr>
          <w:color w:val="000000"/>
          <w:spacing w:val="-4"/>
          <w:sz w:val="20"/>
          <w:szCs w:val="20"/>
        </w:rPr>
      </w:pPr>
    </w:p>
    <w:p w:rsidR="00C161A9" w:rsidRPr="006D61B8" w:rsidRDefault="00C161A9" w:rsidP="00E67198">
      <w:pPr>
        <w:spacing w:line="226" w:lineRule="exact"/>
        <w:ind w:left="426"/>
        <w:jc w:val="both"/>
        <w:rPr>
          <w:color w:val="000000"/>
          <w:spacing w:val="-4"/>
          <w:sz w:val="20"/>
          <w:szCs w:val="20"/>
        </w:rPr>
      </w:pPr>
    </w:p>
    <w:p w:rsidR="00C161A9" w:rsidRPr="00C075EA" w:rsidRDefault="00C161A9" w:rsidP="00E67198">
      <w:pPr>
        <w:spacing w:line="226" w:lineRule="exact"/>
        <w:ind w:left="426"/>
        <w:jc w:val="both"/>
        <w:rPr>
          <w:color w:val="000000"/>
        </w:rPr>
      </w:pPr>
    </w:p>
    <w:p w:rsidR="00C161A9" w:rsidRPr="0063437A" w:rsidRDefault="00C161A9" w:rsidP="00E67198">
      <w:pPr>
        <w:spacing w:before="154" w:line="187" w:lineRule="exact"/>
        <w:ind w:left="426"/>
        <w:jc w:val="center"/>
        <w:rPr>
          <w:b/>
          <w:color w:val="000000"/>
          <w:spacing w:val="-8"/>
        </w:rPr>
      </w:pPr>
      <w:r>
        <w:rPr>
          <w:noProof/>
          <w:color w:val="000000"/>
        </w:rPr>
        <w:pict>
          <v:rect id="_x0000_s1044" style="position:absolute;left:0;text-align:left;margin-left:20.1pt;margin-top:2.55pt;width:489.3pt;height:18pt;z-index:-251638784" fillcolor="silver"/>
        </w:pict>
      </w:r>
      <w:r w:rsidRPr="0063437A">
        <w:rPr>
          <w:b/>
        </w:rPr>
        <w:t>VI. - CLAUSES GÉNÉRALES</w:t>
      </w:r>
    </w:p>
    <w:p w:rsidR="00C161A9" w:rsidRPr="006D61B8" w:rsidRDefault="00C161A9" w:rsidP="00E67198">
      <w:pPr>
        <w:spacing w:before="154" w:line="187" w:lineRule="exact"/>
        <w:ind w:left="426"/>
        <w:rPr>
          <w:b/>
          <w:color w:val="000000"/>
          <w:sz w:val="20"/>
          <w:szCs w:val="20"/>
        </w:rPr>
      </w:pPr>
      <w:r w:rsidRPr="006D61B8">
        <w:rPr>
          <w:b/>
          <w:color w:val="000000"/>
          <w:spacing w:val="-7"/>
          <w:sz w:val="20"/>
          <w:szCs w:val="20"/>
        </w:rPr>
        <w:t>A - USAGE DES LIEUX</w:t>
      </w:r>
    </w:p>
    <w:p w:rsidR="00C161A9" w:rsidRPr="006D61B8" w:rsidRDefault="00C161A9" w:rsidP="00E67198">
      <w:pPr>
        <w:spacing w:before="10" w:line="226" w:lineRule="exact"/>
        <w:ind w:left="426"/>
        <w:jc w:val="both"/>
        <w:rPr>
          <w:color w:val="000000"/>
          <w:sz w:val="20"/>
          <w:szCs w:val="20"/>
        </w:rPr>
      </w:pPr>
      <w:r w:rsidRPr="006D61B8">
        <w:rPr>
          <w:color w:val="000000"/>
          <w:spacing w:val="-4"/>
          <w:sz w:val="20"/>
          <w:szCs w:val="20"/>
        </w:rPr>
        <w:t>Le preneur devra, pendant tout le cours de la location, tenir les lieux constamment "garnis" de meubles en quantité et valeur suffisante pour garantir le paiement des loyers et charges.</w:t>
      </w:r>
    </w:p>
    <w:p w:rsidR="00C161A9" w:rsidRPr="006D61B8" w:rsidRDefault="00C161A9" w:rsidP="00E67198">
      <w:pPr>
        <w:spacing w:line="226" w:lineRule="exact"/>
        <w:ind w:left="426"/>
        <w:jc w:val="both"/>
        <w:rPr>
          <w:color w:val="000000"/>
          <w:sz w:val="20"/>
          <w:szCs w:val="20"/>
        </w:rPr>
      </w:pPr>
      <w:r w:rsidRPr="006D61B8">
        <w:rPr>
          <w:color w:val="000000"/>
          <w:spacing w:val="1"/>
          <w:sz w:val="20"/>
          <w:szCs w:val="20"/>
        </w:rPr>
        <w:t xml:space="preserve">Le preneur déclare avoir pris connaissance du règlement de copropriété et du règlement intérieur régissant </w:t>
      </w:r>
      <w:r w:rsidRPr="006D61B8">
        <w:rPr>
          <w:color w:val="000000"/>
          <w:spacing w:val="-3"/>
          <w:sz w:val="20"/>
          <w:szCs w:val="20"/>
        </w:rPr>
        <w:t xml:space="preserve">l'immeuble. Il devra se conformer à toutes les obligations prévues par ces règlements tels qu'ils existent, ou bien tels qu'ils </w:t>
      </w:r>
      <w:r w:rsidRPr="006D61B8">
        <w:rPr>
          <w:color w:val="000000"/>
          <w:spacing w:val="-4"/>
          <w:sz w:val="20"/>
          <w:szCs w:val="20"/>
        </w:rPr>
        <w:t>auront été régulièrement modifiés, même en cours de bail. L'inobservation de cette prescription pourra entraîner la résiliation du bail, le preneur ne pourra exiger du bailleur plus de droits que celui-ci n'en détient du fait de l'état de la copropriété. Il sera responsable des dégâts causés aux parties communes par lui-même ou ses ayants droit.</w:t>
      </w:r>
    </w:p>
    <w:p w:rsidR="00C161A9" w:rsidRPr="006D61B8" w:rsidRDefault="00C161A9" w:rsidP="00E67198">
      <w:pPr>
        <w:spacing w:line="226" w:lineRule="exact"/>
        <w:ind w:left="426"/>
        <w:jc w:val="both"/>
        <w:rPr>
          <w:color w:val="000000"/>
          <w:sz w:val="20"/>
          <w:szCs w:val="20"/>
        </w:rPr>
      </w:pPr>
      <w:r w:rsidRPr="006D61B8">
        <w:rPr>
          <w:color w:val="000000"/>
          <w:spacing w:val="-2"/>
          <w:sz w:val="20"/>
          <w:szCs w:val="20"/>
        </w:rPr>
        <w:t xml:space="preserve">Il ne devra entreposer, ni laisser séjourner dans les locaux communs tels que vestibules d'entrée, cours, escaliers, </w:t>
      </w:r>
      <w:r w:rsidRPr="006D61B8">
        <w:rPr>
          <w:color w:val="000000"/>
          <w:spacing w:val="-4"/>
          <w:sz w:val="20"/>
          <w:szCs w:val="20"/>
        </w:rPr>
        <w:t>paliers ou couloirs, aucun objet, notamment meuble, colis, bicyclette, scooter, voiture d'enfant.</w:t>
      </w:r>
    </w:p>
    <w:p w:rsidR="00C161A9" w:rsidRPr="006D61B8" w:rsidRDefault="00C161A9" w:rsidP="00E67198">
      <w:pPr>
        <w:spacing w:line="226" w:lineRule="exact"/>
        <w:ind w:left="426"/>
        <w:jc w:val="both"/>
        <w:rPr>
          <w:color w:val="000000"/>
          <w:sz w:val="20"/>
          <w:szCs w:val="20"/>
        </w:rPr>
      </w:pPr>
      <w:r w:rsidRPr="006D61B8">
        <w:rPr>
          <w:color w:val="000000"/>
          <w:spacing w:val="-4"/>
          <w:sz w:val="20"/>
          <w:szCs w:val="20"/>
        </w:rPr>
        <w:t xml:space="preserve">Le preneur ne pourra mettre aux fenêtres et aux balcons ni oiseaux, ni linges ou autres objets. Il devra veiller à ne pas </w:t>
      </w:r>
      <w:r w:rsidRPr="006D61B8">
        <w:rPr>
          <w:color w:val="000000"/>
          <w:spacing w:val="-3"/>
          <w:sz w:val="20"/>
          <w:szCs w:val="20"/>
        </w:rPr>
        <w:t xml:space="preserve">laisser écouler d'eau qui puisse retomber sur les étages inférieurs. Il ne pourra avoir dans les lieux loués aucun animal autre </w:t>
      </w:r>
      <w:r w:rsidRPr="006D61B8">
        <w:rPr>
          <w:color w:val="000000"/>
          <w:spacing w:val="-4"/>
          <w:sz w:val="20"/>
          <w:szCs w:val="20"/>
        </w:rPr>
        <w:t xml:space="preserve">que domestique et à la condition que ledit animal ne cause aucun dégât dans l'immeuble, ni aucun trouble de jouissance aux </w:t>
      </w:r>
      <w:r w:rsidRPr="006D61B8">
        <w:rPr>
          <w:color w:val="000000"/>
          <w:spacing w:val="-5"/>
          <w:sz w:val="20"/>
          <w:szCs w:val="20"/>
        </w:rPr>
        <w:t xml:space="preserve">occupants de celui-ci (loi du 9 Juillet 1970). Toute détention d'animal dangereux ou non domestique entraînera l'expulsion du </w:t>
      </w:r>
      <w:r w:rsidRPr="006D61B8">
        <w:rPr>
          <w:color w:val="000000"/>
          <w:spacing w:val="-2"/>
          <w:sz w:val="20"/>
          <w:szCs w:val="20"/>
        </w:rPr>
        <w:t xml:space="preserve">locataire par référé. Le locataire devra communiquer au propriétaire sous peine de résiliation du bail toutes les pièces </w:t>
      </w:r>
      <w:r w:rsidRPr="006D61B8">
        <w:rPr>
          <w:color w:val="000000"/>
          <w:spacing w:val="-5"/>
          <w:sz w:val="20"/>
          <w:szCs w:val="20"/>
        </w:rPr>
        <w:t>justificatives prouvant que la détention de l'animal est régulière, notamment les formalités prévues par la loi du 6 janvier 1999.</w:t>
      </w:r>
    </w:p>
    <w:p w:rsidR="00C161A9" w:rsidRPr="006D61B8" w:rsidRDefault="00C161A9" w:rsidP="00E67198">
      <w:pPr>
        <w:spacing w:line="226" w:lineRule="exact"/>
        <w:ind w:left="426"/>
        <w:jc w:val="both"/>
        <w:rPr>
          <w:color w:val="000000"/>
          <w:spacing w:val="-4"/>
          <w:sz w:val="20"/>
          <w:szCs w:val="20"/>
        </w:rPr>
      </w:pPr>
      <w:r w:rsidRPr="006D61B8">
        <w:rPr>
          <w:color w:val="000000"/>
          <w:spacing w:val="-4"/>
          <w:sz w:val="20"/>
          <w:szCs w:val="20"/>
        </w:rPr>
        <w:t xml:space="preserve">Les persiennes devront être tenues accrochées. En cas de dégradation de ces persiennes ou de descellement des gonds, </w:t>
      </w:r>
      <w:r w:rsidRPr="006D61B8">
        <w:rPr>
          <w:color w:val="000000"/>
          <w:spacing w:val="-3"/>
          <w:sz w:val="20"/>
          <w:szCs w:val="20"/>
        </w:rPr>
        <w:t xml:space="preserve">le locataire sera tenu de rembourser les réparations au propriétaire. Le propriétaire ne pourra être tenu à garantie en cas de </w:t>
      </w:r>
      <w:r w:rsidRPr="006D61B8">
        <w:rPr>
          <w:color w:val="000000"/>
          <w:spacing w:val="-4"/>
          <w:sz w:val="20"/>
          <w:szCs w:val="20"/>
        </w:rPr>
        <w:t>troubles de jouissance causé au preneur par un colocataire.</w:t>
      </w:r>
    </w:p>
    <w:p w:rsidR="00C161A9" w:rsidRPr="00C075EA" w:rsidRDefault="00C161A9" w:rsidP="00E67198">
      <w:pPr>
        <w:spacing w:line="226" w:lineRule="exact"/>
        <w:ind w:left="426"/>
        <w:jc w:val="both"/>
        <w:rPr>
          <w:color w:val="000000"/>
        </w:rPr>
      </w:pPr>
    </w:p>
    <w:p w:rsidR="00C161A9" w:rsidRPr="006D61B8" w:rsidRDefault="00C161A9" w:rsidP="00E67198">
      <w:pPr>
        <w:spacing w:before="96" w:line="197" w:lineRule="exact"/>
        <w:ind w:left="426"/>
        <w:rPr>
          <w:color w:val="000000"/>
          <w:sz w:val="20"/>
          <w:szCs w:val="20"/>
        </w:rPr>
      </w:pPr>
      <w:r w:rsidRPr="006D61B8">
        <w:rPr>
          <w:b/>
          <w:bCs/>
          <w:color w:val="000000"/>
          <w:spacing w:val="4"/>
          <w:sz w:val="20"/>
          <w:szCs w:val="20"/>
        </w:rPr>
        <w:t>B</w:t>
      </w:r>
      <w:r w:rsidRPr="006D61B8">
        <w:rPr>
          <w:color w:val="000000"/>
          <w:spacing w:val="4"/>
          <w:sz w:val="20"/>
          <w:szCs w:val="20"/>
        </w:rPr>
        <w:t xml:space="preserve">- </w:t>
      </w:r>
      <w:r w:rsidRPr="006D61B8">
        <w:rPr>
          <w:b/>
          <w:bCs/>
          <w:color w:val="000000"/>
          <w:spacing w:val="4"/>
          <w:sz w:val="20"/>
          <w:szCs w:val="20"/>
        </w:rPr>
        <w:t>TRAVAUX</w:t>
      </w:r>
    </w:p>
    <w:p w:rsidR="00C161A9" w:rsidRPr="006D61B8" w:rsidRDefault="00C161A9" w:rsidP="00E67198">
      <w:pPr>
        <w:spacing w:line="197" w:lineRule="exact"/>
        <w:ind w:left="426"/>
        <w:jc w:val="both"/>
        <w:rPr>
          <w:color w:val="000000"/>
          <w:sz w:val="20"/>
          <w:szCs w:val="20"/>
        </w:rPr>
      </w:pPr>
      <w:r w:rsidRPr="006D61B8">
        <w:rPr>
          <w:color w:val="000000"/>
          <w:spacing w:val="-4"/>
          <w:sz w:val="20"/>
          <w:szCs w:val="20"/>
        </w:rPr>
        <w:t>Le preneur s'interdit d'exécuter ou de faire exécuter dans les lieux aucune transformation, percement changement de distribution ou modification quelconque des installations.</w:t>
      </w:r>
    </w:p>
    <w:p w:rsidR="00C161A9" w:rsidRPr="006D61B8" w:rsidRDefault="00C161A9" w:rsidP="00E67198">
      <w:pPr>
        <w:spacing w:before="5" w:line="197" w:lineRule="exact"/>
        <w:ind w:left="426"/>
        <w:jc w:val="both"/>
        <w:rPr>
          <w:color w:val="000000"/>
          <w:sz w:val="20"/>
          <w:szCs w:val="20"/>
        </w:rPr>
      </w:pPr>
      <w:r w:rsidRPr="006D61B8">
        <w:rPr>
          <w:color w:val="000000"/>
          <w:spacing w:val="-4"/>
          <w:sz w:val="20"/>
          <w:szCs w:val="20"/>
        </w:rPr>
        <w:t xml:space="preserve">Le preneur s'engage à ne faire aucune modification et notamment aucun trou de cheville sans l'accord préalable du </w:t>
      </w:r>
      <w:r w:rsidRPr="006D61B8">
        <w:rPr>
          <w:color w:val="000000"/>
          <w:spacing w:val="-2"/>
          <w:sz w:val="20"/>
          <w:szCs w:val="20"/>
        </w:rPr>
        <w:t xml:space="preserve">propriétaire. A défaut, au départ du locataire, il sera dû au propriétaire une indemnisation de 8 Euros par trou de cheville, 30 Euros si le trou est fait dans le carrelage. Ce tarif sera réactualisé comme le loyer. Ce tarif est accepté et agréé par le </w:t>
      </w:r>
      <w:r w:rsidRPr="006D61B8">
        <w:rPr>
          <w:color w:val="000000"/>
          <w:spacing w:val="-5"/>
          <w:sz w:val="20"/>
          <w:szCs w:val="20"/>
        </w:rPr>
        <w:t>preneur.</w:t>
      </w:r>
    </w:p>
    <w:p w:rsidR="00C161A9" w:rsidRPr="006D61B8" w:rsidRDefault="00C161A9" w:rsidP="00E67198">
      <w:pPr>
        <w:spacing w:line="197" w:lineRule="exact"/>
        <w:ind w:left="426"/>
        <w:rPr>
          <w:color w:val="000000"/>
          <w:sz w:val="20"/>
          <w:szCs w:val="20"/>
        </w:rPr>
      </w:pPr>
      <w:r w:rsidRPr="006D61B8">
        <w:rPr>
          <w:color w:val="000000"/>
          <w:spacing w:val="-4"/>
          <w:sz w:val="20"/>
          <w:szCs w:val="20"/>
        </w:rPr>
        <w:t>La pose de moquette ou tout autre revêtement collé est interdite.</w:t>
      </w:r>
    </w:p>
    <w:p w:rsidR="00C161A9" w:rsidRPr="006D61B8" w:rsidRDefault="00C161A9" w:rsidP="00E67198">
      <w:pPr>
        <w:spacing w:line="197" w:lineRule="exact"/>
        <w:ind w:left="426"/>
        <w:jc w:val="both"/>
        <w:rPr>
          <w:color w:val="000000"/>
          <w:sz w:val="20"/>
          <w:szCs w:val="20"/>
        </w:rPr>
      </w:pPr>
      <w:r w:rsidRPr="006D61B8">
        <w:rPr>
          <w:color w:val="000000"/>
          <w:spacing w:val="-4"/>
          <w:sz w:val="20"/>
          <w:szCs w:val="20"/>
        </w:rPr>
        <w:t>Le bailleur, s'il accorde par dérogation, une autorisation écrite, pourra exiger que ces travaux soient exécutés sous la surveillance de son architecte, dont les honoraires seront, dans ce cas, supportés par le preneur.</w:t>
      </w:r>
    </w:p>
    <w:p w:rsidR="00C161A9" w:rsidRPr="006D61B8" w:rsidRDefault="00C161A9" w:rsidP="00E67198">
      <w:pPr>
        <w:spacing w:line="221" w:lineRule="exact"/>
        <w:ind w:left="426"/>
        <w:jc w:val="both"/>
        <w:rPr>
          <w:color w:val="000000"/>
          <w:sz w:val="20"/>
          <w:szCs w:val="20"/>
        </w:rPr>
      </w:pPr>
      <w:r w:rsidRPr="006D61B8">
        <w:rPr>
          <w:color w:val="000000"/>
          <w:spacing w:val="-5"/>
          <w:sz w:val="20"/>
          <w:szCs w:val="20"/>
        </w:rPr>
        <w:t xml:space="preserve">Au départ du locataire, les améliorations et transformations resteront la propriété du bailleur sans que celui-ci soit tenu </w:t>
      </w:r>
      <w:r w:rsidRPr="006D61B8">
        <w:rPr>
          <w:color w:val="000000"/>
          <w:spacing w:val="-3"/>
          <w:sz w:val="20"/>
          <w:szCs w:val="20"/>
        </w:rPr>
        <w:t>d'aucune indemnité, à moins que ledit bailleur ne préfère exiger la remise des lieux en état d'origine.</w:t>
      </w:r>
    </w:p>
    <w:p w:rsidR="00C161A9" w:rsidRPr="006D61B8" w:rsidRDefault="00C161A9" w:rsidP="00E67198">
      <w:pPr>
        <w:spacing w:line="221" w:lineRule="exact"/>
        <w:ind w:left="426"/>
        <w:jc w:val="both"/>
        <w:rPr>
          <w:color w:val="000000"/>
          <w:sz w:val="20"/>
          <w:szCs w:val="20"/>
        </w:rPr>
      </w:pPr>
      <w:r w:rsidRPr="006D61B8">
        <w:rPr>
          <w:color w:val="000000"/>
          <w:spacing w:val="-4"/>
          <w:sz w:val="20"/>
          <w:szCs w:val="20"/>
        </w:rPr>
        <w:t xml:space="preserve">Le preneur subira tous les travaux de réparation ou autres devenus nécessaires dans les lieux loués et dans les autres </w:t>
      </w:r>
      <w:r w:rsidRPr="006D61B8">
        <w:rPr>
          <w:color w:val="000000"/>
          <w:spacing w:val="-3"/>
          <w:sz w:val="20"/>
          <w:szCs w:val="20"/>
        </w:rPr>
        <w:t xml:space="preserve">parties de l'immeuble, conformément à l'article 1724 du Code Civil et ne pourra réclamer d'indemnisation, même au cas ou </w:t>
      </w:r>
      <w:r w:rsidRPr="006D61B8">
        <w:rPr>
          <w:color w:val="000000"/>
          <w:spacing w:val="-4"/>
          <w:sz w:val="20"/>
          <w:szCs w:val="20"/>
        </w:rPr>
        <w:t>la durée des travaux excéderait 40 jours.</w:t>
      </w:r>
    </w:p>
    <w:p w:rsidR="00C161A9" w:rsidRPr="006D61B8" w:rsidRDefault="00C161A9" w:rsidP="00E67198">
      <w:pPr>
        <w:spacing w:line="197" w:lineRule="exact"/>
        <w:ind w:left="426"/>
        <w:jc w:val="both"/>
        <w:rPr>
          <w:color w:val="000000"/>
          <w:sz w:val="20"/>
          <w:szCs w:val="20"/>
        </w:rPr>
      </w:pPr>
      <w:r w:rsidRPr="006D61B8">
        <w:rPr>
          <w:color w:val="000000"/>
          <w:spacing w:val="-2"/>
          <w:sz w:val="20"/>
          <w:szCs w:val="20"/>
        </w:rPr>
        <w:t xml:space="preserve">Le preneur ne peut, en cas de suppression ou de modification de jours de souffrance, s'y opposer, ni réclamer la </w:t>
      </w:r>
      <w:r w:rsidRPr="006D61B8">
        <w:rPr>
          <w:color w:val="000000"/>
          <w:spacing w:val="-3"/>
          <w:sz w:val="20"/>
          <w:szCs w:val="20"/>
        </w:rPr>
        <w:t>résiliation du bail ou réduction de loyer, ni dommages quelconques, de même chaque fois qu'un trouble sera le fait de tiers, de la loi ou d'une décision judiciaire et non du bailleur.</w:t>
      </w:r>
    </w:p>
    <w:p w:rsidR="00C161A9" w:rsidRPr="006D61B8" w:rsidRDefault="00C161A9" w:rsidP="00E67198">
      <w:pPr>
        <w:spacing w:line="221" w:lineRule="exact"/>
        <w:ind w:left="426"/>
        <w:jc w:val="both"/>
        <w:rPr>
          <w:color w:val="000000"/>
          <w:sz w:val="20"/>
          <w:szCs w:val="20"/>
        </w:rPr>
      </w:pPr>
      <w:r w:rsidRPr="006D61B8">
        <w:rPr>
          <w:color w:val="000000"/>
          <w:spacing w:val="-2"/>
          <w:sz w:val="20"/>
          <w:szCs w:val="20"/>
        </w:rPr>
        <w:t xml:space="preserve">Au cas où le bailleur déciderait l'installation de plaques indicatrices, le preneur devra faire installer la sienne à ses </w:t>
      </w:r>
      <w:r w:rsidRPr="006D61B8">
        <w:rPr>
          <w:color w:val="000000"/>
          <w:spacing w:val="-4"/>
          <w:sz w:val="20"/>
          <w:szCs w:val="20"/>
        </w:rPr>
        <w:t>frais, à l'endroit indiqué et conformément aux normes qui lui seront fixées.</w:t>
      </w:r>
    </w:p>
    <w:p w:rsidR="00C161A9" w:rsidRPr="00A47A8A" w:rsidRDefault="00C161A9" w:rsidP="00E67198">
      <w:pPr>
        <w:spacing w:line="221" w:lineRule="exact"/>
        <w:ind w:left="426"/>
        <w:jc w:val="both"/>
        <w:rPr>
          <w:color w:val="000000"/>
          <w:sz w:val="20"/>
          <w:szCs w:val="20"/>
        </w:rPr>
      </w:pPr>
    </w:p>
    <w:p w:rsidR="00C161A9" w:rsidRPr="006D61B8" w:rsidRDefault="00C161A9" w:rsidP="00E67198">
      <w:pPr>
        <w:spacing w:line="197" w:lineRule="exact"/>
        <w:ind w:left="426"/>
        <w:rPr>
          <w:color w:val="000000"/>
          <w:sz w:val="20"/>
          <w:szCs w:val="20"/>
        </w:rPr>
      </w:pPr>
      <w:r w:rsidRPr="006D61B8">
        <w:rPr>
          <w:b/>
          <w:bCs/>
          <w:color w:val="000000"/>
          <w:spacing w:val="-1"/>
          <w:sz w:val="20"/>
          <w:szCs w:val="20"/>
        </w:rPr>
        <w:t>C- ASSURANCE</w:t>
      </w:r>
    </w:p>
    <w:p w:rsidR="00C161A9" w:rsidRPr="006D61B8" w:rsidRDefault="00C161A9" w:rsidP="00E67198">
      <w:pPr>
        <w:spacing w:line="197" w:lineRule="exact"/>
        <w:ind w:left="426"/>
        <w:jc w:val="both"/>
        <w:rPr>
          <w:color w:val="000000"/>
          <w:sz w:val="20"/>
          <w:szCs w:val="20"/>
        </w:rPr>
      </w:pPr>
      <w:r w:rsidRPr="006D61B8">
        <w:rPr>
          <w:color w:val="000000"/>
          <w:spacing w:val="-3"/>
          <w:sz w:val="20"/>
          <w:szCs w:val="20"/>
        </w:rPr>
        <w:t xml:space="preserve">Le preneur sera tenu de se garantir contre les explosions, l'incendie, les dégâts des eaux et tous risques locatifs, y </w:t>
      </w:r>
      <w:r w:rsidRPr="006D61B8">
        <w:rPr>
          <w:color w:val="000000"/>
          <w:spacing w:val="-4"/>
          <w:sz w:val="20"/>
          <w:szCs w:val="20"/>
        </w:rPr>
        <w:t xml:space="preserve">compris les recours des tiers, par une assurance suffisante contractée à une Compagnie française notoirement solvable, et de </w:t>
      </w:r>
      <w:r w:rsidRPr="006D61B8">
        <w:rPr>
          <w:color w:val="000000"/>
          <w:sz w:val="20"/>
          <w:szCs w:val="20"/>
        </w:rPr>
        <w:t xml:space="preserve">justifier du paiement régulier des primes à toutes réquisitions du bailleur. Il remboursera tout supplément de prime </w:t>
      </w:r>
      <w:r w:rsidRPr="006D61B8">
        <w:rPr>
          <w:color w:val="000000"/>
          <w:spacing w:val="-4"/>
          <w:sz w:val="20"/>
          <w:szCs w:val="20"/>
        </w:rPr>
        <w:t>éventuellement réclamé au bailleur en raison de ses activités.</w:t>
      </w:r>
    </w:p>
    <w:p w:rsidR="00C161A9" w:rsidRPr="006D61B8" w:rsidRDefault="00C161A9" w:rsidP="00E67198">
      <w:pPr>
        <w:spacing w:line="221" w:lineRule="exact"/>
        <w:ind w:left="426"/>
        <w:jc w:val="both"/>
        <w:rPr>
          <w:color w:val="000000"/>
          <w:sz w:val="20"/>
          <w:szCs w:val="20"/>
        </w:rPr>
      </w:pPr>
      <w:r w:rsidRPr="006D61B8">
        <w:rPr>
          <w:color w:val="000000"/>
          <w:spacing w:val="-4"/>
          <w:sz w:val="20"/>
          <w:szCs w:val="20"/>
        </w:rPr>
        <w:t xml:space="preserve">Le locataire s'engage à faire parvenir chaque année, à la date anniversaire du bail, les pièces justificatives du paiement </w:t>
      </w:r>
      <w:r w:rsidRPr="006D61B8">
        <w:rPr>
          <w:color w:val="000000"/>
          <w:spacing w:val="-5"/>
          <w:sz w:val="20"/>
          <w:szCs w:val="20"/>
        </w:rPr>
        <w:t>de cette assurance.</w:t>
      </w:r>
    </w:p>
    <w:p w:rsidR="00C161A9" w:rsidRPr="006D61B8" w:rsidRDefault="00C161A9" w:rsidP="00E67198">
      <w:pPr>
        <w:spacing w:line="221" w:lineRule="exact"/>
        <w:ind w:left="426"/>
        <w:jc w:val="both"/>
        <w:rPr>
          <w:color w:val="000000"/>
          <w:sz w:val="20"/>
          <w:szCs w:val="20"/>
        </w:rPr>
      </w:pPr>
      <w:r w:rsidRPr="006D61B8">
        <w:rPr>
          <w:color w:val="000000"/>
          <w:spacing w:val="-5"/>
          <w:sz w:val="20"/>
          <w:szCs w:val="20"/>
        </w:rPr>
        <w:t>Toute infraction à cette clause entraînerait la résiliation de plein droit de la location par ordonnance de référé, un mois après un commandement demeuré infructueux.</w:t>
      </w:r>
    </w:p>
    <w:p w:rsidR="00C161A9" w:rsidRPr="006D61B8" w:rsidRDefault="00C161A9" w:rsidP="00E67198">
      <w:pPr>
        <w:spacing w:line="221" w:lineRule="exact"/>
        <w:ind w:left="426"/>
        <w:jc w:val="both"/>
        <w:rPr>
          <w:color w:val="000000"/>
          <w:spacing w:val="-4"/>
          <w:sz w:val="20"/>
          <w:szCs w:val="20"/>
        </w:rPr>
      </w:pPr>
      <w:r w:rsidRPr="006D61B8">
        <w:rPr>
          <w:color w:val="000000"/>
          <w:spacing w:val="-4"/>
          <w:sz w:val="20"/>
          <w:szCs w:val="20"/>
        </w:rPr>
        <w:t>Le bailleur décline toute responsabilité à raison des vols qui pourraient être commis chez le preneur. Ce dernier se déclarant satisfait des fermetures du local.</w:t>
      </w:r>
    </w:p>
    <w:p w:rsidR="00C161A9" w:rsidRPr="00D118EA" w:rsidRDefault="00C161A9" w:rsidP="00E67198">
      <w:pPr>
        <w:spacing w:line="221" w:lineRule="exact"/>
        <w:ind w:left="426"/>
        <w:jc w:val="both"/>
        <w:rPr>
          <w:color w:val="000000"/>
        </w:rPr>
      </w:pPr>
    </w:p>
    <w:p w:rsidR="00C161A9" w:rsidRPr="006D61B8" w:rsidRDefault="00C161A9" w:rsidP="00E67198">
      <w:pPr>
        <w:spacing w:before="48" w:line="216" w:lineRule="exact"/>
        <w:ind w:left="426"/>
        <w:rPr>
          <w:color w:val="000000"/>
          <w:sz w:val="20"/>
          <w:szCs w:val="20"/>
        </w:rPr>
      </w:pPr>
      <w:r w:rsidRPr="006D61B8">
        <w:rPr>
          <w:b/>
          <w:bCs/>
          <w:color w:val="000000"/>
          <w:spacing w:val="-1"/>
          <w:sz w:val="20"/>
          <w:szCs w:val="20"/>
        </w:rPr>
        <w:t xml:space="preserve">D </w:t>
      </w:r>
      <w:r w:rsidRPr="006D61B8">
        <w:rPr>
          <w:color w:val="000000"/>
          <w:spacing w:val="-1"/>
          <w:sz w:val="20"/>
          <w:szCs w:val="20"/>
        </w:rPr>
        <w:t xml:space="preserve">- </w:t>
      </w:r>
      <w:r w:rsidRPr="006D61B8">
        <w:rPr>
          <w:b/>
          <w:bCs/>
          <w:color w:val="000000"/>
          <w:spacing w:val="-1"/>
          <w:sz w:val="20"/>
          <w:szCs w:val="20"/>
        </w:rPr>
        <w:t>PIÈCES JOINTES</w:t>
      </w:r>
    </w:p>
    <w:p w:rsidR="00C161A9" w:rsidRPr="006D61B8" w:rsidRDefault="00C161A9" w:rsidP="00E67198">
      <w:pPr>
        <w:spacing w:line="216" w:lineRule="exact"/>
        <w:ind w:left="426"/>
        <w:rPr>
          <w:color w:val="000000"/>
          <w:sz w:val="20"/>
          <w:szCs w:val="20"/>
        </w:rPr>
      </w:pPr>
      <w:r w:rsidRPr="006D61B8">
        <w:rPr>
          <w:color w:val="000000"/>
          <w:spacing w:val="-3"/>
          <w:sz w:val="20"/>
          <w:szCs w:val="20"/>
        </w:rPr>
        <w:t xml:space="preserve">Un constat d'huissier ou un état des lieux contradictoire. Conformément à l'article 3 de la loi du 6. 7. 1989, "dans le </w:t>
      </w:r>
      <w:r w:rsidRPr="006D61B8">
        <w:rPr>
          <w:color w:val="000000"/>
          <w:spacing w:val="-4"/>
          <w:sz w:val="20"/>
          <w:szCs w:val="20"/>
        </w:rPr>
        <w:t>cas ou l'état des lieux est établi par huissier, les frais sont supportés par moitié, par les deux parties". Le preneur reconnaît avoir eu communication des pièces suivantes :</w:t>
      </w:r>
    </w:p>
    <w:p w:rsidR="00C161A9" w:rsidRPr="006D61B8" w:rsidRDefault="00C161A9" w:rsidP="00E67198">
      <w:pPr>
        <w:widowControl w:val="0"/>
        <w:numPr>
          <w:ilvl w:val="0"/>
          <w:numId w:val="3"/>
        </w:numPr>
        <w:tabs>
          <w:tab w:val="left" w:pos="230"/>
        </w:tabs>
        <w:autoSpaceDE w:val="0"/>
        <w:autoSpaceDN w:val="0"/>
        <w:adjustRightInd w:val="0"/>
        <w:spacing w:line="216" w:lineRule="exact"/>
        <w:ind w:left="567" w:hanging="141"/>
        <w:rPr>
          <w:color w:val="000000"/>
          <w:sz w:val="20"/>
          <w:szCs w:val="20"/>
        </w:rPr>
      </w:pPr>
      <w:r w:rsidRPr="006D61B8">
        <w:rPr>
          <w:color w:val="000000"/>
          <w:spacing w:val="-4"/>
          <w:sz w:val="20"/>
          <w:szCs w:val="20"/>
        </w:rPr>
        <w:t>Copie des extraits du règlement de copropriété concernant la destination de l'immeuble, la jouissance et l'usage des parties</w:t>
      </w:r>
      <w:r w:rsidRPr="006D61B8">
        <w:rPr>
          <w:color w:val="000000"/>
          <w:spacing w:val="-4"/>
          <w:sz w:val="20"/>
          <w:szCs w:val="20"/>
        </w:rPr>
        <w:br/>
        <w:t>privatives et communes, la quote-part afférente au lot loué dans chacune des catégories de charges.</w:t>
      </w:r>
    </w:p>
    <w:p w:rsidR="00C161A9" w:rsidRPr="006D61B8" w:rsidRDefault="00C161A9" w:rsidP="00E67198">
      <w:pPr>
        <w:widowControl w:val="0"/>
        <w:numPr>
          <w:ilvl w:val="0"/>
          <w:numId w:val="3"/>
        </w:numPr>
        <w:tabs>
          <w:tab w:val="left" w:pos="230"/>
        </w:tabs>
        <w:autoSpaceDE w:val="0"/>
        <w:autoSpaceDN w:val="0"/>
        <w:adjustRightInd w:val="0"/>
        <w:spacing w:line="216" w:lineRule="exact"/>
        <w:ind w:left="567" w:hanging="141"/>
        <w:rPr>
          <w:color w:val="000000"/>
          <w:sz w:val="20"/>
          <w:szCs w:val="20"/>
        </w:rPr>
      </w:pPr>
      <w:r w:rsidRPr="006D61B8">
        <w:rPr>
          <w:color w:val="000000"/>
          <w:spacing w:val="-3"/>
          <w:sz w:val="20"/>
          <w:szCs w:val="20"/>
        </w:rPr>
        <w:t>Notice d'utilisation et d'entretien des éléments d'équipements, si elles existent.</w:t>
      </w:r>
    </w:p>
    <w:p w:rsidR="00C161A9" w:rsidRPr="003919BA" w:rsidRDefault="00C161A9" w:rsidP="00E67198">
      <w:pPr>
        <w:widowControl w:val="0"/>
        <w:numPr>
          <w:ilvl w:val="0"/>
          <w:numId w:val="3"/>
        </w:numPr>
        <w:tabs>
          <w:tab w:val="left" w:pos="230"/>
        </w:tabs>
        <w:autoSpaceDE w:val="0"/>
        <w:autoSpaceDN w:val="0"/>
        <w:adjustRightInd w:val="0"/>
        <w:spacing w:before="10" w:line="216" w:lineRule="exact"/>
        <w:ind w:left="567" w:hanging="141"/>
        <w:rPr>
          <w:color w:val="000000"/>
          <w:sz w:val="20"/>
          <w:szCs w:val="20"/>
        </w:rPr>
      </w:pPr>
      <w:r w:rsidRPr="006D61B8">
        <w:rPr>
          <w:color w:val="000000"/>
          <w:spacing w:val="-5"/>
          <w:sz w:val="20"/>
          <w:szCs w:val="20"/>
        </w:rPr>
        <w:t>Règlement intérieur de l'immeuble.</w:t>
      </w:r>
    </w:p>
    <w:p w:rsidR="00C161A9" w:rsidRPr="003919BA" w:rsidRDefault="00C161A9" w:rsidP="00E67198">
      <w:pPr>
        <w:widowControl w:val="0"/>
        <w:numPr>
          <w:ilvl w:val="0"/>
          <w:numId w:val="3"/>
        </w:numPr>
        <w:tabs>
          <w:tab w:val="left" w:pos="230"/>
        </w:tabs>
        <w:autoSpaceDE w:val="0"/>
        <w:autoSpaceDN w:val="0"/>
        <w:adjustRightInd w:val="0"/>
        <w:spacing w:before="10" w:line="216" w:lineRule="exact"/>
        <w:ind w:left="567" w:hanging="141"/>
        <w:rPr>
          <w:color w:val="000000"/>
          <w:sz w:val="20"/>
          <w:szCs w:val="20"/>
        </w:rPr>
      </w:pPr>
      <w:r w:rsidRPr="003919BA">
        <w:rPr>
          <w:sz w:val="20"/>
          <w:szCs w:val="20"/>
        </w:rPr>
        <w:t>L’état des risques naturels et technologiques (en application des articles L 125-5 et R 125-26 du code de l’environnement)</w:t>
      </w:r>
    </w:p>
    <w:p w:rsidR="00C161A9" w:rsidRPr="00D118EA" w:rsidRDefault="00C161A9" w:rsidP="00E67198">
      <w:pPr>
        <w:tabs>
          <w:tab w:val="left" w:pos="230"/>
        </w:tabs>
        <w:spacing w:before="10" w:line="216" w:lineRule="exact"/>
        <w:ind w:left="426"/>
        <w:rPr>
          <w:color w:val="000000"/>
        </w:rPr>
      </w:pPr>
    </w:p>
    <w:p w:rsidR="00C161A9" w:rsidRPr="006D61B8" w:rsidRDefault="00C161A9" w:rsidP="00E67198">
      <w:pPr>
        <w:spacing w:before="24" w:line="216" w:lineRule="exact"/>
        <w:ind w:left="426"/>
        <w:rPr>
          <w:color w:val="000000"/>
          <w:sz w:val="20"/>
          <w:szCs w:val="20"/>
        </w:rPr>
      </w:pPr>
      <w:r w:rsidRPr="006D61B8">
        <w:rPr>
          <w:b/>
          <w:bCs/>
          <w:color w:val="000000"/>
          <w:spacing w:val="10"/>
          <w:sz w:val="20"/>
          <w:szCs w:val="20"/>
        </w:rPr>
        <w:t>E- CONGÉS</w:t>
      </w:r>
    </w:p>
    <w:p w:rsidR="00C161A9" w:rsidRPr="006D61B8" w:rsidRDefault="00C161A9" w:rsidP="00E67198">
      <w:pPr>
        <w:spacing w:line="216" w:lineRule="exact"/>
        <w:ind w:left="426"/>
        <w:rPr>
          <w:color w:val="000000"/>
          <w:sz w:val="20"/>
          <w:szCs w:val="20"/>
        </w:rPr>
      </w:pPr>
      <w:r w:rsidRPr="006D61B8">
        <w:rPr>
          <w:color w:val="000000"/>
          <w:spacing w:val="-4"/>
          <w:sz w:val="20"/>
          <w:szCs w:val="20"/>
        </w:rPr>
        <w:t>Les congés doivent être notifiés par LRAR ou par huissier.</w:t>
      </w:r>
    </w:p>
    <w:p w:rsidR="00C161A9" w:rsidRPr="006D61B8" w:rsidRDefault="00C161A9" w:rsidP="00E67198">
      <w:pPr>
        <w:spacing w:line="216" w:lineRule="exact"/>
        <w:ind w:left="426"/>
        <w:jc w:val="both"/>
        <w:rPr>
          <w:color w:val="000000"/>
          <w:sz w:val="20"/>
          <w:szCs w:val="20"/>
        </w:rPr>
      </w:pPr>
      <w:r w:rsidRPr="006D61B8">
        <w:rPr>
          <w:color w:val="000000"/>
          <w:spacing w:val="-5"/>
          <w:sz w:val="20"/>
          <w:szCs w:val="20"/>
        </w:rPr>
        <w:t xml:space="preserve">Le locataire peut donner congé à tout moment en respectant un préavis de 3 mois. Ce préavis peut être réduit à 1 mois </w:t>
      </w:r>
      <w:r w:rsidRPr="006D61B8">
        <w:rPr>
          <w:color w:val="000000"/>
          <w:spacing w:val="-4"/>
          <w:sz w:val="20"/>
          <w:szCs w:val="20"/>
        </w:rPr>
        <w:t>dans les cas prévus par la loi.</w:t>
      </w:r>
    </w:p>
    <w:p w:rsidR="00C161A9" w:rsidRPr="006D61B8" w:rsidRDefault="00C161A9" w:rsidP="00E67198">
      <w:pPr>
        <w:spacing w:line="216" w:lineRule="exact"/>
        <w:ind w:left="426"/>
        <w:jc w:val="both"/>
        <w:rPr>
          <w:color w:val="000000"/>
          <w:sz w:val="20"/>
          <w:szCs w:val="20"/>
        </w:rPr>
      </w:pPr>
      <w:r w:rsidRPr="006D61B8">
        <w:rPr>
          <w:color w:val="000000"/>
          <w:spacing w:val="-3"/>
          <w:sz w:val="20"/>
          <w:szCs w:val="20"/>
        </w:rPr>
        <w:t xml:space="preserve">Le bailleur peut donner congé pour la fin du bail en respectant un préavis de 6 mois, selon les motifs et modalités </w:t>
      </w:r>
      <w:r w:rsidRPr="006D61B8">
        <w:rPr>
          <w:color w:val="000000"/>
          <w:spacing w:val="-4"/>
          <w:sz w:val="20"/>
          <w:szCs w:val="20"/>
        </w:rPr>
        <w:t>prévus par la loi, ou de 2 mois pour les baux d'une durée inférieure à 3 ans (art 11).</w:t>
      </w:r>
    </w:p>
    <w:p w:rsidR="00C161A9" w:rsidRPr="006D61B8" w:rsidRDefault="00C161A9" w:rsidP="00E67198">
      <w:pPr>
        <w:spacing w:line="216" w:lineRule="exact"/>
        <w:ind w:left="426"/>
        <w:jc w:val="both"/>
        <w:rPr>
          <w:color w:val="000000"/>
          <w:sz w:val="20"/>
          <w:szCs w:val="20"/>
        </w:rPr>
      </w:pPr>
      <w:r w:rsidRPr="006D61B8">
        <w:rPr>
          <w:color w:val="000000"/>
          <w:spacing w:val="-4"/>
          <w:sz w:val="20"/>
          <w:szCs w:val="20"/>
        </w:rPr>
        <w:t xml:space="preserve">Le locataire doit les loyers et charges au-delà de la période de préavis jusqu'au jour effectif de la remise de toutes les </w:t>
      </w:r>
      <w:r w:rsidRPr="006D61B8">
        <w:rPr>
          <w:color w:val="000000"/>
          <w:spacing w:val="-5"/>
          <w:sz w:val="20"/>
          <w:szCs w:val="20"/>
        </w:rPr>
        <w:t>clés au propriétaire.</w:t>
      </w:r>
    </w:p>
    <w:p w:rsidR="00C161A9" w:rsidRPr="006D61B8" w:rsidRDefault="00C161A9" w:rsidP="00E67198">
      <w:pPr>
        <w:spacing w:line="216" w:lineRule="exact"/>
        <w:ind w:left="426"/>
        <w:jc w:val="both"/>
        <w:rPr>
          <w:b/>
          <w:bCs/>
          <w:color w:val="000000"/>
          <w:spacing w:val="-5"/>
          <w:sz w:val="20"/>
          <w:szCs w:val="20"/>
        </w:rPr>
      </w:pPr>
      <w:r w:rsidRPr="006D61B8">
        <w:rPr>
          <w:color w:val="000000"/>
          <w:spacing w:val="-4"/>
          <w:sz w:val="20"/>
          <w:szCs w:val="20"/>
        </w:rPr>
        <w:t xml:space="preserve">Au cas où le bail est consenti à plusieurs colocataires, ils seront solidairement responsables vis-à-vis du propriétaire et en cas de départ de l'un d'entre eux, la location ne pourra en aucun cas se poursuivre avec les autres. </w:t>
      </w:r>
      <w:r w:rsidRPr="006D61B8">
        <w:rPr>
          <w:b/>
          <w:bCs/>
          <w:color w:val="000000"/>
          <w:spacing w:val="-4"/>
          <w:sz w:val="20"/>
          <w:szCs w:val="20"/>
        </w:rPr>
        <w:t xml:space="preserve">Tous demeureront </w:t>
      </w:r>
      <w:r w:rsidRPr="006D61B8">
        <w:rPr>
          <w:b/>
          <w:bCs/>
          <w:color w:val="000000"/>
          <w:spacing w:val="-5"/>
          <w:sz w:val="20"/>
          <w:szCs w:val="20"/>
        </w:rPr>
        <w:t>néanmoins intégralement et solidairement responsables des indemnités dues au propriétaire jusqu'à la remise des clés.</w:t>
      </w:r>
    </w:p>
    <w:p w:rsidR="00C161A9" w:rsidRPr="006D61B8" w:rsidRDefault="00C161A9" w:rsidP="00E67198">
      <w:pPr>
        <w:spacing w:line="216" w:lineRule="exact"/>
        <w:ind w:left="426"/>
        <w:jc w:val="both"/>
        <w:rPr>
          <w:color w:val="000000"/>
          <w:sz w:val="20"/>
          <w:szCs w:val="20"/>
        </w:rPr>
      </w:pPr>
    </w:p>
    <w:p w:rsidR="00C161A9" w:rsidRPr="006D61B8" w:rsidRDefault="00C161A9" w:rsidP="00E67198">
      <w:pPr>
        <w:spacing w:before="53" w:line="216" w:lineRule="exact"/>
        <w:ind w:left="426"/>
        <w:rPr>
          <w:color w:val="000000"/>
          <w:sz w:val="20"/>
          <w:szCs w:val="20"/>
        </w:rPr>
      </w:pPr>
      <w:r w:rsidRPr="006D61B8">
        <w:rPr>
          <w:b/>
          <w:bCs/>
          <w:color w:val="000000"/>
          <w:spacing w:val="1"/>
          <w:sz w:val="20"/>
          <w:szCs w:val="20"/>
        </w:rPr>
        <w:t>F - VISITE ET FIN DE LOCATION</w:t>
      </w:r>
    </w:p>
    <w:p w:rsidR="00C161A9" w:rsidRPr="006D61B8" w:rsidRDefault="00C161A9" w:rsidP="00E67198">
      <w:pPr>
        <w:spacing w:line="216" w:lineRule="exact"/>
        <w:ind w:left="426"/>
        <w:jc w:val="both"/>
        <w:rPr>
          <w:color w:val="000000"/>
          <w:sz w:val="20"/>
          <w:szCs w:val="20"/>
        </w:rPr>
      </w:pPr>
      <w:r w:rsidRPr="006D61B8">
        <w:rPr>
          <w:color w:val="000000"/>
          <w:spacing w:val="-4"/>
          <w:sz w:val="20"/>
          <w:szCs w:val="20"/>
        </w:rPr>
        <w:t xml:space="preserve">Le preneur devra laisser visiter les lieux par le propriétaire ou par ses mandataires et laisser faire tous constats d'huissier dans </w:t>
      </w:r>
      <w:r w:rsidRPr="006D61B8">
        <w:rPr>
          <w:color w:val="000000"/>
          <w:spacing w:val="-5"/>
          <w:sz w:val="20"/>
          <w:szCs w:val="20"/>
        </w:rPr>
        <w:t>les lieux ainsi que les devis.</w:t>
      </w:r>
    </w:p>
    <w:p w:rsidR="00C161A9" w:rsidRPr="006D61B8" w:rsidRDefault="00C161A9" w:rsidP="00E67198">
      <w:pPr>
        <w:spacing w:line="216" w:lineRule="exact"/>
        <w:ind w:left="426"/>
        <w:jc w:val="both"/>
        <w:rPr>
          <w:color w:val="000000"/>
          <w:sz w:val="20"/>
          <w:szCs w:val="20"/>
        </w:rPr>
      </w:pPr>
      <w:r w:rsidRPr="006D61B8">
        <w:rPr>
          <w:color w:val="000000"/>
          <w:spacing w:val="-4"/>
          <w:sz w:val="20"/>
          <w:szCs w:val="20"/>
        </w:rPr>
        <w:t>En cas d'absence de plusieurs jours, le locataire s'engage à indiquer au propriétaire une personne habitant la même commune qui pourra, en cas de nécessité, ouvrir l'appartement pour des réparations ou des travaux urgents.</w:t>
      </w:r>
    </w:p>
    <w:p w:rsidR="00C161A9" w:rsidRPr="006D61B8" w:rsidRDefault="00C161A9" w:rsidP="00E67198">
      <w:pPr>
        <w:spacing w:line="216" w:lineRule="exact"/>
        <w:ind w:left="426"/>
        <w:jc w:val="both"/>
        <w:rPr>
          <w:color w:val="000000"/>
          <w:sz w:val="20"/>
          <w:szCs w:val="20"/>
        </w:rPr>
      </w:pPr>
      <w:r w:rsidRPr="006D61B8">
        <w:rPr>
          <w:color w:val="000000"/>
          <w:spacing w:val="-3"/>
          <w:sz w:val="20"/>
          <w:szCs w:val="20"/>
        </w:rPr>
        <w:t xml:space="preserve">En cas de mise en vente de l'appartement, à tout moment en cours de location et, en cas de congé de l'une ou l'autre </w:t>
      </w:r>
      <w:r w:rsidRPr="006D61B8">
        <w:rPr>
          <w:color w:val="000000"/>
          <w:spacing w:val="-1"/>
          <w:sz w:val="20"/>
          <w:szCs w:val="20"/>
        </w:rPr>
        <w:t xml:space="preserve">des parties, 3 mois avant la fin de la location, le locataire s'engage à prendre toutes dispositions utiles, même en cas </w:t>
      </w:r>
      <w:r w:rsidRPr="006D61B8">
        <w:rPr>
          <w:color w:val="000000"/>
          <w:spacing w:val="-2"/>
          <w:sz w:val="20"/>
          <w:szCs w:val="20"/>
        </w:rPr>
        <w:t xml:space="preserve">d'absence, pour rendre les visites possibles, 2 heures par jour, de 18 h à 20 h, sauf accord différent, dès que le congé est </w:t>
      </w:r>
      <w:r w:rsidRPr="006D61B8">
        <w:rPr>
          <w:color w:val="000000"/>
          <w:spacing w:val="-7"/>
          <w:sz w:val="20"/>
          <w:szCs w:val="20"/>
        </w:rPr>
        <w:t>donné.</w:t>
      </w:r>
    </w:p>
    <w:p w:rsidR="00C161A9" w:rsidRPr="006D61B8" w:rsidRDefault="00C161A9" w:rsidP="00E67198">
      <w:pPr>
        <w:spacing w:line="216" w:lineRule="exact"/>
        <w:ind w:left="426"/>
        <w:jc w:val="both"/>
        <w:rPr>
          <w:color w:val="000000"/>
          <w:sz w:val="20"/>
          <w:szCs w:val="20"/>
        </w:rPr>
      </w:pPr>
      <w:r w:rsidRPr="006D61B8">
        <w:rPr>
          <w:color w:val="000000"/>
          <w:spacing w:val="-1"/>
          <w:sz w:val="20"/>
          <w:szCs w:val="20"/>
        </w:rPr>
        <w:t xml:space="preserve">Dans les 8 jours précédant le départ du locataire, le bailleur pourra faire dresser un état des lieux et le locataire </w:t>
      </w:r>
      <w:r w:rsidRPr="006D61B8">
        <w:rPr>
          <w:color w:val="000000"/>
          <w:spacing w:val="-2"/>
          <w:sz w:val="20"/>
          <w:szCs w:val="20"/>
        </w:rPr>
        <w:t xml:space="preserve">s'oblige à le laisser pénétrer dans l'appartement à cet effet, à tout moment de la journée. Il s'engage à régler toutes les </w:t>
      </w:r>
      <w:r w:rsidRPr="006D61B8">
        <w:rPr>
          <w:color w:val="000000"/>
          <w:spacing w:val="-4"/>
          <w:sz w:val="20"/>
          <w:szCs w:val="20"/>
        </w:rPr>
        <w:t>réparations nécessaires à la remise des lieux en état. Le Tribunal du lieu de l'immeuble sera le seul compétent pour les litiges entre bailleur et locataire.</w:t>
      </w:r>
    </w:p>
    <w:p w:rsidR="00C161A9" w:rsidRPr="006D61B8" w:rsidRDefault="00C161A9" w:rsidP="00E67198">
      <w:pPr>
        <w:tabs>
          <w:tab w:val="left" w:pos="6038"/>
        </w:tabs>
        <w:spacing w:line="216" w:lineRule="exact"/>
        <w:ind w:left="426"/>
        <w:jc w:val="both"/>
        <w:rPr>
          <w:color w:val="000000"/>
          <w:spacing w:val="-7"/>
          <w:sz w:val="20"/>
          <w:szCs w:val="20"/>
        </w:rPr>
      </w:pPr>
      <w:r w:rsidRPr="006D61B8">
        <w:rPr>
          <w:color w:val="000000"/>
          <w:sz w:val="20"/>
          <w:szCs w:val="20"/>
        </w:rPr>
        <w:t xml:space="preserve">Si ce droit de visite est empêché, le préavis sera prorogé d'autant et les loyers et charges dues pendant cette </w:t>
      </w:r>
      <w:r w:rsidRPr="006D61B8">
        <w:rPr>
          <w:color w:val="000000"/>
          <w:spacing w:val="-7"/>
          <w:sz w:val="20"/>
          <w:szCs w:val="20"/>
        </w:rPr>
        <w:t>prorogation.</w:t>
      </w:r>
    </w:p>
    <w:p w:rsidR="00C161A9" w:rsidRDefault="00C161A9" w:rsidP="00E67198">
      <w:pPr>
        <w:tabs>
          <w:tab w:val="left" w:pos="6038"/>
        </w:tabs>
        <w:spacing w:line="216" w:lineRule="exact"/>
        <w:ind w:left="426"/>
        <w:jc w:val="both"/>
        <w:rPr>
          <w:color w:val="000000"/>
          <w:spacing w:val="-7"/>
        </w:rPr>
      </w:pPr>
    </w:p>
    <w:p w:rsidR="00C161A9" w:rsidRDefault="00C161A9" w:rsidP="00E67198">
      <w:pPr>
        <w:tabs>
          <w:tab w:val="left" w:pos="6038"/>
        </w:tabs>
        <w:spacing w:line="216" w:lineRule="exact"/>
        <w:ind w:left="426"/>
        <w:jc w:val="both"/>
        <w:rPr>
          <w:color w:val="000000"/>
          <w:spacing w:val="-7"/>
        </w:rPr>
      </w:pPr>
    </w:p>
    <w:p w:rsidR="00C161A9" w:rsidRDefault="00C161A9" w:rsidP="00E67198">
      <w:pPr>
        <w:tabs>
          <w:tab w:val="left" w:pos="6038"/>
        </w:tabs>
        <w:spacing w:line="216" w:lineRule="exact"/>
        <w:ind w:left="426"/>
        <w:jc w:val="both"/>
        <w:rPr>
          <w:color w:val="000000"/>
          <w:spacing w:val="-7"/>
        </w:rPr>
      </w:pPr>
      <w:r>
        <w:rPr>
          <w:color w:val="000000"/>
          <w:spacing w:val="-7"/>
        </w:rPr>
        <w:br w:type="page"/>
      </w:r>
    </w:p>
    <w:p w:rsidR="00C161A9" w:rsidRPr="00D118EA" w:rsidRDefault="00C161A9" w:rsidP="00E67198">
      <w:pPr>
        <w:tabs>
          <w:tab w:val="left" w:pos="6038"/>
        </w:tabs>
        <w:spacing w:line="216" w:lineRule="exact"/>
        <w:ind w:left="426"/>
        <w:jc w:val="both"/>
        <w:rPr>
          <w:color w:val="000000"/>
        </w:rPr>
      </w:pPr>
      <w:r>
        <w:rPr>
          <w:noProof/>
          <w:color w:val="000000"/>
        </w:rPr>
        <w:pict>
          <v:rect id="_x0000_s1045" style="position:absolute;left:0;text-align:left;margin-left:17.4pt;margin-top:10.15pt;width:489.3pt;height:18pt;z-index:-251637760" fillcolor="silver"/>
        </w:pict>
      </w:r>
    </w:p>
    <w:p w:rsidR="00C161A9" w:rsidRPr="00A47A8A" w:rsidRDefault="00C161A9" w:rsidP="00E67198">
      <w:pPr>
        <w:ind w:left="426"/>
        <w:jc w:val="center"/>
        <w:rPr>
          <w:b/>
          <w:color w:val="000000"/>
        </w:rPr>
      </w:pPr>
      <w:r>
        <w:rPr>
          <w:b/>
          <w:color w:val="000000"/>
          <w:spacing w:val="-5"/>
        </w:rPr>
        <w:t xml:space="preserve">VII.- </w:t>
      </w:r>
      <w:r w:rsidRPr="00A47A8A">
        <w:rPr>
          <w:b/>
          <w:color w:val="000000"/>
          <w:spacing w:val="-5"/>
        </w:rPr>
        <w:t>CON</w:t>
      </w:r>
      <w:r>
        <w:rPr>
          <w:b/>
          <w:color w:val="000000"/>
          <w:spacing w:val="-5"/>
        </w:rPr>
        <w:t>VEN</w:t>
      </w:r>
      <w:r w:rsidRPr="00A47A8A">
        <w:rPr>
          <w:b/>
          <w:color w:val="000000"/>
          <w:spacing w:val="-5"/>
        </w:rPr>
        <w:t>TIONS PARTICULIÈRES</w:t>
      </w:r>
    </w:p>
    <w:p w:rsidR="00C161A9" w:rsidRPr="00D118EA" w:rsidRDefault="00C161A9" w:rsidP="00E67198">
      <w:pPr>
        <w:spacing w:after="144" w:line="1" w:lineRule="exact"/>
        <w:rPr>
          <w:color w:val="000000"/>
          <w:sz w:val="2"/>
          <w:szCs w:val="2"/>
        </w:rPr>
      </w:pPr>
    </w:p>
    <w:p w:rsidR="00C161A9" w:rsidRDefault="00C161A9" w:rsidP="00E67198">
      <w:pPr>
        <w:tabs>
          <w:tab w:val="left" w:leader="dot" w:pos="1752"/>
          <w:tab w:val="left" w:leader="dot" w:pos="5371"/>
          <w:tab w:val="left" w:leader="dot" w:pos="8328"/>
        </w:tabs>
        <w:spacing w:before="216"/>
        <w:ind w:left="192"/>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Default="00C161A9" w:rsidP="00E67198">
      <w:pPr>
        <w:tabs>
          <w:tab w:val="left" w:leader="dot" w:pos="1752"/>
          <w:tab w:val="left" w:leader="dot" w:pos="5371"/>
          <w:tab w:val="left" w:leader="dot" w:pos="8328"/>
        </w:tabs>
        <w:spacing w:before="216"/>
        <w:rPr>
          <w:color w:val="000000"/>
          <w:spacing w:val="-1"/>
          <w:sz w:val="18"/>
          <w:szCs w:val="18"/>
        </w:rPr>
      </w:pPr>
    </w:p>
    <w:p w:rsidR="00C161A9" w:rsidRPr="006D61B8" w:rsidRDefault="00C161A9" w:rsidP="00E67198">
      <w:pPr>
        <w:tabs>
          <w:tab w:val="left" w:leader="dot" w:pos="1752"/>
          <w:tab w:val="left" w:leader="dot" w:pos="5371"/>
          <w:tab w:val="left" w:leader="dot" w:pos="8328"/>
        </w:tabs>
        <w:spacing w:before="216"/>
        <w:ind w:left="426"/>
        <w:rPr>
          <w:color w:val="000000"/>
          <w:spacing w:val="-1"/>
          <w:sz w:val="20"/>
          <w:szCs w:val="20"/>
        </w:rPr>
      </w:pPr>
      <w:r w:rsidRPr="006D61B8">
        <w:rPr>
          <w:color w:val="000000"/>
          <w:spacing w:val="-1"/>
          <w:sz w:val="20"/>
          <w:szCs w:val="20"/>
        </w:rPr>
        <w:t>Je soussigné</w:t>
      </w:r>
      <w:r w:rsidRPr="006D61B8">
        <w:rPr>
          <w:color w:val="000000"/>
          <w:spacing w:val="-1"/>
          <w:sz w:val="20"/>
          <w:szCs w:val="20"/>
        </w:rPr>
        <w:tab/>
      </w:r>
      <w:r w:rsidRPr="006D61B8">
        <w:rPr>
          <w:color w:val="000000"/>
          <w:spacing w:val="-1"/>
          <w:sz w:val="20"/>
          <w:szCs w:val="20"/>
        </w:rPr>
        <w:tab/>
        <w:t>Demeurant à</w:t>
      </w:r>
      <w:r w:rsidRPr="006D61B8">
        <w:rPr>
          <w:color w:val="000000"/>
          <w:spacing w:val="-1"/>
          <w:sz w:val="20"/>
          <w:szCs w:val="20"/>
        </w:rPr>
        <w:tab/>
      </w:r>
    </w:p>
    <w:p w:rsidR="00C161A9" w:rsidRPr="006D61B8" w:rsidRDefault="00C161A9" w:rsidP="00E67198">
      <w:pPr>
        <w:tabs>
          <w:tab w:val="left" w:leader="dot" w:pos="1752"/>
          <w:tab w:val="left" w:leader="dot" w:pos="5371"/>
          <w:tab w:val="left" w:leader="dot" w:pos="8328"/>
        </w:tabs>
        <w:spacing w:before="216"/>
        <w:ind w:left="426"/>
        <w:rPr>
          <w:color w:val="000000"/>
          <w:spacing w:val="-1"/>
          <w:sz w:val="20"/>
          <w:szCs w:val="20"/>
        </w:rPr>
      </w:pPr>
    </w:p>
    <w:p w:rsidR="00C161A9" w:rsidRPr="006D61B8" w:rsidRDefault="00C161A9" w:rsidP="00E67198">
      <w:pPr>
        <w:tabs>
          <w:tab w:val="left" w:leader="dot" w:pos="1752"/>
          <w:tab w:val="left" w:leader="dot" w:pos="5371"/>
          <w:tab w:val="left" w:leader="dot" w:pos="8328"/>
        </w:tabs>
        <w:spacing w:before="216"/>
        <w:ind w:left="426"/>
        <w:rPr>
          <w:color w:val="000000"/>
          <w:spacing w:val="-1"/>
          <w:sz w:val="20"/>
          <w:szCs w:val="20"/>
        </w:rPr>
      </w:pPr>
      <w:r w:rsidRPr="006D61B8">
        <w:rPr>
          <w:color w:val="000000"/>
          <w:spacing w:val="-1"/>
          <w:sz w:val="20"/>
          <w:szCs w:val="20"/>
        </w:rPr>
        <w:t>reconnais avoir signé un engagement de caution solidaire pour le preneur du présent bail ; engagement qui est joint en annexe au bail.</w:t>
      </w:r>
    </w:p>
    <w:p w:rsidR="00C161A9" w:rsidRPr="006D61B8" w:rsidRDefault="00C161A9" w:rsidP="00E67198">
      <w:pPr>
        <w:tabs>
          <w:tab w:val="left" w:leader="dot" w:pos="1752"/>
          <w:tab w:val="left" w:leader="dot" w:pos="5371"/>
          <w:tab w:val="left" w:leader="dot" w:pos="8328"/>
        </w:tabs>
        <w:spacing w:before="216"/>
        <w:ind w:left="426"/>
        <w:rPr>
          <w:color w:val="000000"/>
          <w:spacing w:val="-1"/>
          <w:sz w:val="20"/>
          <w:szCs w:val="20"/>
        </w:rPr>
      </w:pPr>
    </w:p>
    <w:p w:rsidR="00C161A9" w:rsidRPr="006D61B8" w:rsidRDefault="00C161A9" w:rsidP="00E67198">
      <w:pPr>
        <w:tabs>
          <w:tab w:val="left" w:leader="dot" w:pos="1752"/>
          <w:tab w:val="left" w:leader="dot" w:pos="5371"/>
          <w:tab w:val="left" w:leader="dot" w:pos="8328"/>
        </w:tabs>
        <w:spacing w:before="216"/>
        <w:ind w:left="426"/>
        <w:rPr>
          <w:color w:val="000000"/>
          <w:sz w:val="20"/>
          <w:szCs w:val="20"/>
        </w:rPr>
      </w:pPr>
      <w:r w:rsidRPr="006D61B8">
        <w:rPr>
          <w:color w:val="000000"/>
          <w:spacing w:val="-1"/>
          <w:sz w:val="20"/>
          <w:szCs w:val="20"/>
        </w:rPr>
        <w:t>Fait en</w:t>
      </w:r>
      <w:r w:rsidRPr="006D61B8">
        <w:rPr>
          <w:color w:val="000000"/>
          <w:sz w:val="20"/>
          <w:szCs w:val="20"/>
        </w:rPr>
        <w:tab/>
      </w:r>
      <w:r w:rsidRPr="006D61B8">
        <w:rPr>
          <w:color w:val="000000"/>
          <w:spacing w:val="1"/>
          <w:sz w:val="20"/>
          <w:szCs w:val="20"/>
        </w:rPr>
        <w:t>exemplaires.      A</w:t>
      </w:r>
      <w:r w:rsidRPr="006D61B8">
        <w:rPr>
          <w:color w:val="000000"/>
          <w:sz w:val="20"/>
          <w:szCs w:val="20"/>
        </w:rPr>
        <w:tab/>
      </w:r>
      <w:r w:rsidRPr="006D61B8">
        <w:rPr>
          <w:color w:val="000000"/>
          <w:spacing w:val="-3"/>
          <w:sz w:val="20"/>
          <w:szCs w:val="20"/>
        </w:rPr>
        <w:t>le</w:t>
      </w:r>
      <w:r w:rsidRPr="006D61B8">
        <w:rPr>
          <w:color w:val="000000"/>
          <w:sz w:val="20"/>
          <w:szCs w:val="20"/>
        </w:rPr>
        <w:tab/>
      </w:r>
    </w:p>
    <w:p w:rsidR="00C161A9" w:rsidRDefault="00C161A9" w:rsidP="00E67198">
      <w:pPr>
        <w:ind w:left="426"/>
        <w:rPr>
          <w:color w:val="000000"/>
          <w:sz w:val="20"/>
          <w:szCs w:val="20"/>
        </w:rPr>
        <w:sectPr w:rsidR="00C161A9" w:rsidSect="006D61B8">
          <w:footerReference w:type="default" r:id="rId8"/>
          <w:pgSz w:w="11899" w:h="16841" w:code="9"/>
          <w:pgMar w:top="1135" w:right="700" w:bottom="1985" w:left="993" w:header="720" w:footer="720" w:gutter="0"/>
          <w:cols w:space="720"/>
          <w:noEndnote/>
        </w:sectPr>
      </w:pPr>
      <w:r w:rsidRPr="006D61B8">
        <w:rPr>
          <w:color w:val="000000"/>
          <w:sz w:val="20"/>
          <w:szCs w:val="20"/>
        </w:rPr>
        <w:t>Faire précéder la signature de la mention "Lu et approuvé".</w:t>
      </w:r>
    </w:p>
    <w:p w:rsidR="00C161A9" w:rsidRPr="006D61B8" w:rsidRDefault="00C161A9" w:rsidP="00E67198">
      <w:pPr>
        <w:ind w:left="426"/>
        <w:rPr>
          <w:color w:val="000000"/>
        </w:rPr>
      </w:pPr>
    </w:p>
    <w:sectPr w:rsidR="00C161A9" w:rsidRPr="006D61B8" w:rsidSect="00C161A9">
      <w:footerReference w:type="default" r:id="rId9"/>
      <w:type w:val="continuous"/>
      <w:pgSz w:w="11899" w:h="16841" w:code="9"/>
      <w:pgMar w:top="1135" w:right="700" w:bottom="1985" w:left="99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A9" w:rsidRDefault="00C161A9">
      <w:r>
        <w:separator/>
      </w:r>
    </w:p>
  </w:endnote>
  <w:endnote w:type="continuationSeparator" w:id="0">
    <w:p w:rsidR="00C161A9" w:rsidRDefault="00C16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A9" w:rsidRDefault="00C161A9" w:rsidP="006D61B8">
    <w:pPr>
      <w:pStyle w:val="Pieddepage"/>
      <w:tabs>
        <w:tab w:val="clear" w:pos="4536"/>
        <w:tab w:val="clear" w:pos="9072"/>
        <w:tab w:val="center" w:pos="3828"/>
        <w:tab w:val="right" w:pos="7655"/>
      </w:tabs>
    </w:pPr>
    <w:r w:rsidRPr="00D118EA">
      <w:rPr>
        <w:b/>
        <w:bCs/>
        <w:color w:val="000000"/>
        <w:spacing w:val="-2"/>
      </w:rPr>
      <w:t>Le Bailleur :</w:t>
    </w:r>
    <w:r w:rsidRPr="00D118EA">
      <w:rPr>
        <w:b/>
        <w:bCs/>
        <w:color w:val="000000"/>
      </w:rPr>
      <w:tab/>
    </w:r>
    <w:r w:rsidRPr="00D118EA">
      <w:rPr>
        <w:b/>
        <w:bCs/>
        <w:color w:val="000000"/>
        <w:spacing w:val="-3"/>
      </w:rPr>
      <w:t>Le Locataire :</w:t>
    </w:r>
    <w:r w:rsidRPr="00D118EA">
      <w:rPr>
        <w:b/>
        <w:bCs/>
        <w:color w:val="000000"/>
      </w:rPr>
      <w:tab/>
    </w:r>
    <w:r w:rsidRPr="00D118EA">
      <w:rPr>
        <w:b/>
        <w:bCs/>
        <w:color w:val="000000"/>
        <w:spacing w:val="-1"/>
      </w:rPr>
      <w:t>La Caution :</w:t>
    </w:r>
    <w:r>
      <w:rPr>
        <w:b/>
        <w:bCs/>
        <w:color w:val="000000"/>
        <w:spacing w:val="-1"/>
      </w:rPr>
      <w:tab/>
    </w:r>
    <w:r>
      <w:rPr>
        <w:b/>
        <w:bCs/>
        <w:color w:val="000000"/>
        <w:spacing w:val="-1"/>
      </w:rP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de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A9" w:rsidRDefault="00C161A9" w:rsidP="001F0758">
    <w:pPr>
      <w:pStyle w:val="Pieddepage"/>
      <w:tabs>
        <w:tab w:val="clear" w:pos="4536"/>
        <w:tab w:val="clear" w:pos="9072"/>
        <w:tab w:val="center" w:pos="5670"/>
        <w:tab w:val="right" w:pos="10348"/>
      </w:tabs>
    </w:pPr>
    <w:r w:rsidRPr="001F0758">
      <w:t>Le PRENEUR</w:t>
    </w:r>
    <w:r w:rsidRPr="001F0758">
      <w:tab/>
      <w:t>LE BAILLEUR</w:t>
    </w:r>
    <w:r w:rsidRPr="001F0758">
      <w:tab/>
      <w:t>LA CAUTION</w:t>
    </w:r>
  </w:p>
  <w:p w:rsidR="00C161A9" w:rsidRDefault="00C161A9" w:rsidP="001F0758">
    <w:pPr>
      <w:pStyle w:val="Pieddepage"/>
      <w:tabs>
        <w:tab w:val="clear" w:pos="4536"/>
        <w:tab w:val="clear" w:pos="9072"/>
        <w:tab w:val="center" w:pos="5670"/>
        <w:tab w:val="right" w:pos="10348"/>
      </w:tabs>
    </w:pPr>
  </w:p>
  <w:p w:rsidR="00C161A9" w:rsidRPr="001F0758" w:rsidRDefault="00C161A9" w:rsidP="001F0758">
    <w:pPr>
      <w:pStyle w:val="Pieddepage"/>
      <w:tabs>
        <w:tab w:val="clear" w:pos="4536"/>
        <w:tab w:val="clear" w:pos="9072"/>
        <w:tab w:val="center" w:pos="5670"/>
        <w:tab w:val="right" w:pos="10348"/>
      </w:tabs>
      <w:rPr>
        <w:sz w:val="16"/>
        <w:szCs w:val="16"/>
      </w:rPr>
    </w:pPr>
    <w:r>
      <w:tab/>
    </w:r>
    <w:r>
      <w:tab/>
    </w:r>
    <w:r w:rsidRPr="001F0758">
      <w:rPr>
        <w:sz w:val="16"/>
        <w:szCs w:val="16"/>
      </w:rPr>
      <w:t xml:space="preserve">Page </w:t>
    </w:r>
    <w:r w:rsidRPr="001F0758">
      <w:rPr>
        <w:rStyle w:val="Numrodepage"/>
        <w:sz w:val="16"/>
        <w:szCs w:val="16"/>
      </w:rPr>
      <w:fldChar w:fldCharType="begin"/>
    </w:r>
    <w:r w:rsidRPr="001F0758">
      <w:rPr>
        <w:rStyle w:val="Numrodepage"/>
        <w:sz w:val="16"/>
        <w:szCs w:val="16"/>
      </w:rPr>
      <w:instrText xml:space="preserve"> PAGE </w:instrText>
    </w:r>
    <w:r w:rsidRPr="001F0758">
      <w:rPr>
        <w:rStyle w:val="Numrodepage"/>
        <w:sz w:val="16"/>
        <w:szCs w:val="16"/>
      </w:rPr>
      <w:fldChar w:fldCharType="separate"/>
    </w:r>
    <w:r>
      <w:rPr>
        <w:rStyle w:val="Numrodepage"/>
        <w:noProof/>
        <w:sz w:val="16"/>
        <w:szCs w:val="16"/>
      </w:rPr>
      <w:t>1</w:t>
    </w:r>
    <w:r w:rsidRPr="001F0758">
      <w:rPr>
        <w:rStyle w:val="Numrodepage"/>
        <w:sz w:val="16"/>
        <w:szCs w:val="16"/>
      </w:rPr>
      <w:fldChar w:fldCharType="end"/>
    </w:r>
    <w:r w:rsidRPr="001F0758">
      <w:rPr>
        <w:rStyle w:val="Numrodepage"/>
        <w:sz w:val="16"/>
        <w:szCs w:val="16"/>
      </w:rPr>
      <w:t xml:space="preserve"> de </w:t>
    </w:r>
    <w:r w:rsidRPr="001F0758">
      <w:rPr>
        <w:rStyle w:val="Numrodepage"/>
        <w:sz w:val="16"/>
        <w:szCs w:val="16"/>
      </w:rPr>
      <w:fldChar w:fldCharType="begin"/>
    </w:r>
    <w:r w:rsidRPr="001F0758">
      <w:rPr>
        <w:rStyle w:val="Numrodepage"/>
        <w:sz w:val="16"/>
        <w:szCs w:val="16"/>
      </w:rPr>
      <w:instrText xml:space="preserve"> NUMPAGES </w:instrText>
    </w:r>
    <w:r w:rsidRPr="001F0758">
      <w:rPr>
        <w:rStyle w:val="Numrodepage"/>
        <w:sz w:val="16"/>
        <w:szCs w:val="16"/>
      </w:rPr>
      <w:fldChar w:fldCharType="separate"/>
    </w:r>
    <w:r>
      <w:rPr>
        <w:rStyle w:val="Numrodepage"/>
        <w:noProof/>
        <w:sz w:val="16"/>
        <w:szCs w:val="16"/>
      </w:rPr>
      <w:t>7</w:t>
    </w:r>
    <w:r w:rsidRPr="001F0758">
      <w:rPr>
        <w:rStyle w:val="Numrodepage"/>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F21" w:rsidRDefault="00D54F21" w:rsidP="001F0758">
    <w:pPr>
      <w:pStyle w:val="Pieddepage"/>
      <w:tabs>
        <w:tab w:val="clear" w:pos="4536"/>
        <w:tab w:val="clear" w:pos="9072"/>
        <w:tab w:val="center" w:pos="5670"/>
        <w:tab w:val="right" w:pos="10348"/>
      </w:tabs>
    </w:pPr>
    <w:r w:rsidRPr="001F0758">
      <w:t>Le PRENEUR</w:t>
    </w:r>
    <w:r w:rsidRPr="001F0758">
      <w:tab/>
      <w:t>LE BAILLEUR</w:t>
    </w:r>
    <w:r w:rsidRPr="001F0758">
      <w:tab/>
      <w:t>LA CAUTION</w:t>
    </w:r>
  </w:p>
  <w:p w:rsidR="00D54F21" w:rsidRDefault="00D54F21" w:rsidP="001F0758">
    <w:pPr>
      <w:pStyle w:val="Pieddepage"/>
      <w:tabs>
        <w:tab w:val="clear" w:pos="4536"/>
        <w:tab w:val="clear" w:pos="9072"/>
        <w:tab w:val="center" w:pos="5670"/>
        <w:tab w:val="right" w:pos="10348"/>
      </w:tabs>
    </w:pPr>
  </w:p>
  <w:p w:rsidR="00D54F21" w:rsidRPr="001F0758" w:rsidRDefault="00D54F21" w:rsidP="001F0758">
    <w:pPr>
      <w:pStyle w:val="Pieddepage"/>
      <w:tabs>
        <w:tab w:val="clear" w:pos="4536"/>
        <w:tab w:val="clear" w:pos="9072"/>
        <w:tab w:val="center" w:pos="5670"/>
        <w:tab w:val="right" w:pos="10348"/>
      </w:tabs>
      <w:rPr>
        <w:sz w:val="16"/>
        <w:szCs w:val="16"/>
      </w:rPr>
    </w:pPr>
    <w:r>
      <w:tab/>
    </w:r>
    <w:r>
      <w:tab/>
    </w:r>
    <w:r w:rsidRPr="001F0758">
      <w:rPr>
        <w:sz w:val="16"/>
        <w:szCs w:val="16"/>
      </w:rPr>
      <w:t xml:space="preserve">Page </w:t>
    </w:r>
    <w:r w:rsidRPr="001F0758">
      <w:rPr>
        <w:rStyle w:val="Numrodepage"/>
        <w:sz w:val="16"/>
        <w:szCs w:val="16"/>
      </w:rPr>
      <w:fldChar w:fldCharType="begin"/>
    </w:r>
    <w:r w:rsidRPr="001F0758">
      <w:rPr>
        <w:rStyle w:val="Numrodepage"/>
        <w:sz w:val="16"/>
        <w:szCs w:val="16"/>
      </w:rPr>
      <w:instrText xml:space="preserve"> PAGE </w:instrText>
    </w:r>
    <w:r w:rsidRPr="001F0758">
      <w:rPr>
        <w:rStyle w:val="Numrodepage"/>
        <w:sz w:val="16"/>
        <w:szCs w:val="16"/>
      </w:rPr>
      <w:fldChar w:fldCharType="separate"/>
    </w:r>
    <w:r w:rsidR="00C161A9">
      <w:rPr>
        <w:rStyle w:val="Numrodepage"/>
        <w:noProof/>
        <w:sz w:val="16"/>
        <w:szCs w:val="16"/>
      </w:rPr>
      <w:t>1</w:t>
    </w:r>
    <w:r w:rsidRPr="001F0758">
      <w:rPr>
        <w:rStyle w:val="Numrodepage"/>
        <w:sz w:val="16"/>
        <w:szCs w:val="16"/>
      </w:rPr>
      <w:fldChar w:fldCharType="end"/>
    </w:r>
    <w:r w:rsidRPr="001F0758">
      <w:rPr>
        <w:rStyle w:val="Numrodepage"/>
        <w:sz w:val="16"/>
        <w:szCs w:val="16"/>
      </w:rPr>
      <w:t xml:space="preserve"> de </w:t>
    </w:r>
    <w:r w:rsidRPr="001F0758">
      <w:rPr>
        <w:rStyle w:val="Numrodepage"/>
        <w:sz w:val="16"/>
        <w:szCs w:val="16"/>
      </w:rPr>
      <w:fldChar w:fldCharType="begin"/>
    </w:r>
    <w:r w:rsidRPr="001F0758">
      <w:rPr>
        <w:rStyle w:val="Numrodepage"/>
        <w:sz w:val="16"/>
        <w:szCs w:val="16"/>
      </w:rPr>
      <w:instrText xml:space="preserve"> NUMPAGES </w:instrText>
    </w:r>
    <w:r w:rsidRPr="001F0758">
      <w:rPr>
        <w:rStyle w:val="Numrodepage"/>
        <w:sz w:val="16"/>
        <w:szCs w:val="16"/>
      </w:rPr>
      <w:fldChar w:fldCharType="separate"/>
    </w:r>
    <w:r w:rsidR="00C161A9">
      <w:rPr>
        <w:rStyle w:val="Numrodepage"/>
        <w:noProof/>
        <w:sz w:val="16"/>
        <w:szCs w:val="16"/>
      </w:rPr>
      <w:t>1</w:t>
    </w:r>
    <w:r w:rsidRPr="001F0758">
      <w:rPr>
        <w:rStyle w:val="Numrodepag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A9" w:rsidRDefault="00C161A9">
      <w:r>
        <w:separator/>
      </w:r>
    </w:p>
  </w:footnote>
  <w:footnote w:type="continuationSeparator" w:id="0">
    <w:p w:rsidR="00C161A9" w:rsidRDefault="00C161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FE"/>
    <w:multiLevelType w:val="singleLevel"/>
    <w:tmpl w:val="0F022AE8"/>
    <w:lvl w:ilvl="0">
      <w:numFmt w:val="bullet"/>
      <w:lvlText w:val="*"/>
      <w:lvlJc w:val="left"/>
    </w:lvl>
  </w:abstractNum>
  <w:abstractNum w:abstractNumId="1" w15:restartNumberingAfterBreak="1">
    <w:nsid w:val="12173F94"/>
    <w:multiLevelType w:val="hybridMultilevel"/>
    <w:tmpl w:val="56961842"/>
    <w:lvl w:ilvl="0" w:tplc="8C6A4A1A">
      <w:start w:val="1"/>
      <w:numFmt w:val="upperRoman"/>
      <w:lvlText w:val="%1."/>
      <w:lvlJc w:val="left"/>
      <w:pPr>
        <w:tabs>
          <w:tab w:val="num" w:pos="1146"/>
        </w:tabs>
        <w:ind w:left="1146" w:hanging="72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num w:numId="1">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273"/>
    <w:rsid w:val="00042CC9"/>
    <w:rsid w:val="00057ED6"/>
    <w:rsid w:val="00064A36"/>
    <w:rsid w:val="0007427C"/>
    <w:rsid w:val="0009315F"/>
    <w:rsid w:val="00163B15"/>
    <w:rsid w:val="001A5718"/>
    <w:rsid w:val="001B552F"/>
    <w:rsid w:val="001C73B0"/>
    <w:rsid w:val="001F0758"/>
    <w:rsid w:val="002070F8"/>
    <w:rsid w:val="00282B6F"/>
    <w:rsid w:val="00285DCC"/>
    <w:rsid w:val="002A1D83"/>
    <w:rsid w:val="00334E25"/>
    <w:rsid w:val="00345A9D"/>
    <w:rsid w:val="00361801"/>
    <w:rsid w:val="00371DA8"/>
    <w:rsid w:val="003919BA"/>
    <w:rsid w:val="003979DB"/>
    <w:rsid w:val="003B7DC7"/>
    <w:rsid w:val="003F4689"/>
    <w:rsid w:val="00446195"/>
    <w:rsid w:val="00455D6A"/>
    <w:rsid w:val="00465095"/>
    <w:rsid w:val="00481F55"/>
    <w:rsid w:val="004E2538"/>
    <w:rsid w:val="004F1756"/>
    <w:rsid w:val="004F40F1"/>
    <w:rsid w:val="00523FE3"/>
    <w:rsid w:val="0057299E"/>
    <w:rsid w:val="005F1B2B"/>
    <w:rsid w:val="0060360F"/>
    <w:rsid w:val="006240C1"/>
    <w:rsid w:val="0069544A"/>
    <w:rsid w:val="006A1184"/>
    <w:rsid w:val="006A34C6"/>
    <w:rsid w:val="006B4D35"/>
    <w:rsid w:val="006C74BF"/>
    <w:rsid w:val="006C7C0C"/>
    <w:rsid w:val="006D61B8"/>
    <w:rsid w:val="00754B9C"/>
    <w:rsid w:val="00763289"/>
    <w:rsid w:val="007850C7"/>
    <w:rsid w:val="008146E5"/>
    <w:rsid w:val="0086119A"/>
    <w:rsid w:val="008D730F"/>
    <w:rsid w:val="008F6645"/>
    <w:rsid w:val="0091361D"/>
    <w:rsid w:val="0091416B"/>
    <w:rsid w:val="00917B8A"/>
    <w:rsid w:val="00943345"/>
    <w:rsid w:val="00950CC9"/>
    <w:rsid w:val="0096372A"/>
    <w:rsid w:val="00975844"/>
    <w:rsid w:val="00987F23"/>
    <w:rsid w:val="00994F72"/>
    <w:rsid w:val="00A01935"/>
    <w:rsid w:val="00A2303F"/>
    <w:rsid w:val="00A27E70"/>
    <w:rsid w:val="00A50653"/>
    <w:rsid w:val="00A54E06"/>
    <w:rsid w:val="00A607B3"/>
    <w:rsid w:val="00A8106D"/>
    <w:rsid w:val="00A94331"/>
    <w:rsid w:val="00B152F2"/>
    <w:rsid w:val="00B34806"/>
    <w:rsid w:val="00B62113"/>
    <w:rsid w:val="00B857F8"/>
    <w:rsid w:val="00BA6B0D"/>
    <w:rsid w:val="00C161A9"/>
    <w:rsid w:val="00C43E66"/>
    <w:rsid w:val="00C81446"/>
    <w:rsid w:val="00CB202D"/>
    <w:rsid w:val="00CC7002"/>
    <w:rsid w:val="00D123C6"/>
    <w:rsid w:val="00D417B8"/>
    <w:rsid w:val="00D442DF"/>
    <w:rsid w:val="00D53CC6"/>
    <w:rsid w:val="00D54F21"/>
    <w:rsid w:val="00D92273"/>
    <w:rsid w:val="00DF3545"/>
    <w:rsid w:val="00E67198"/>
    <w:rsid w:val="00F0177F"/>
    <w:rsid w:val="00F65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oNotEmbedSmartTags/>
  <w:decimalSymbol w:val=","/>
  <w:listSeparator w:val=";"/>
  <w15:chartTrackingRefBased/>
  <w15:docId w15:val="{87A09C0C-95C0-4464-A7B5-701F219AE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rsid w:val="001F0758"/>
    <w:pPr>
      <w:tabs>
        <w:tab w:val="center" w:pos="4536"/>
        <w:tab w:val="right" w:pos="9072"/>
      </w:tabs>
    </w:pPr>
  </w:style>
  <w:style w:type="paragraph" w:styleId="Pieddepage">
    <w:name w:val="footer"/>
    <w:basedOn w:val="Normal"/>
    <w:rsid w:val="001F0758"/>
    <w:pPr>
      <w:tabs>
        <w:tab w:val="center" w:pos="4536"/>
        <w:tab w:val="right" w:pos="9072"/>
      </w:tabs>
    </w:pPr>
  </w:style>
  <w:style w:type="character" w:styleId="Numrodepage">
    <w:name w:val="page number"/>
    <w:basedOn w:val="Policepardfaut"/>
    <w:rsid w:val="001F0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3162</Words>
  <Characters>17396</Characters>
  <Application>Microsoft Office Word</Application>
  <DocSecurity>0</DocSecurity>
  <Lines>144</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Bail habitation</vt:lpstr>
      <vt:lpstr>Bail habitation</vt:lpstr>
    </vt:vector>
  </TitlesOfParts>
  <Company/>
  <LinksUpToDate>false</LinksUpToDate>
  <CharactersWithSpaces>20517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Bail habitation</dc:title>
  <dc:subject/>
  <dc:creator>Gestion-SCI</dc:creator>
  <cp:keywords/>
  <dc:description/>
  <cp:lastModifiedBy>RLI</cp:lastModifiedBy>
  <cp:revision>1</cp:revision>
  <dcterms:created xsi:type="dcterms:W3CDTF">2025-01-14T16:31:00Z</dcterms:created>
  <dcterms:modified xsi:type="dcterms:W3CDTF">2025-01-14T16:31:00Z</dcterms:modified>
</cp:coreProperties>
</file>